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DE81" w14:textId="1AF2E42C" w:rsidR="00E814B2" w:rsidRPr="00E814B2" w:rsidRDefault="00475C0F" w:rsidP="00475C0F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749811"/>
      <w:r>
        <w:rPr>
          <w:noProof/>
        </w:rPr>
        <w:drawing>
          <wp:inline distT="0" distB="0" distL="0" distR="0" wp14:anchorId="344A9F0D" wp14:editId="61267211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2F1E" w14:textId="77777777" w:rsidR="007E1113" w:rsidRPr="00082505" w:rsidRDefault="007E1113">
      <w:pPr>
        <w:rPr>
          <w:lang w:val="ru-RU"/>
        </w:rPr>
        <w:sectPr w:rsidR="007E1113" w:rsidRPr="00082505" w:rsidSect="00F11172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3DB66928" w14:textId="2645BC7F" w:rsidR="007E1113" w:rsidRPr="00EA4FB9" w:rsidRDefault="0012572C" w:rsidP="00EA4FB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8749810"/>
      <w:bookmarkEnd w:id="0"/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9ECF9B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33341D8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</w:t>
      </w:r>
    </w:p>
    <w:p w14:paraId="715D5AD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25720C8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14:paraId="2357294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1D65B6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77D98D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285D7E2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5BE207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09EF93A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47011AA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10686B7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10EF4BD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473D0C8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0C16BBA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5F2A1EB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6DE8D73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894AA6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A58FF9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353029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2979C4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0D51EF9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1B61FB8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18FB624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7EF6B64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59BC31A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23CA949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2DB3170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4A8868C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00eb42d4-8653-4d3e-963c-73e771f3fd24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14:paraId="6E276078" w14:textId="77777777" w:rsidR="007E1113" w:rsidRPr="00EA4FB9" w:rsidRDefault="007E1113">
      <w:pPr>
        <w:rPr>
          <w:rFonts w:ascii="Times New Roman" w:hAnsi="Times New Roman" w:cs="Times New Roman"/>
          <w:sz w:val="24"/>
          <w:szCs w:val="24"/>
          <w:lang w:val="ru-RU"/>
        </w:rPr>
        <w:sectPr w:rsidR="007E1113" w:rsidRPr="00EA4FB9" w:rsidSect="00475C0F">
          <w:pgSz w:w="11906" w:h="16383"/>
          <w:pgMar w:top="568" w:right="850" w:bottom="1134" w:left="1701" w:header="720" w:footer="720" w:gutter="0"/>
          <w:cols w:space="720"/>
        </w:sectPr>
      </w:pPr>
    </w:p>
    <w:p w14:paraId="77ACC9CF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749812"/>
      <w:bookmarkEnd w:id="1"/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AC711E5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6563C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1B2BA5C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7483C5E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7E4BACA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382C0B3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0CB80B6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0B99A1D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1FE29CE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53A9538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TCP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Система доменных имён.</w:t>
      </w:r>
    </w:p>
    <w:p w14:paraId="21F6628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Разделение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042F5C0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27EADAE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77DC9FA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65E53A9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606390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Виженера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шифрования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RSA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7C6B0E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7C7CCB2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14:paraId="5A8A9D7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12C6BEB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14:paraId="6D8F0A9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Перевод конечной десятичной дроби в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2396C8E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6AA5413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60C3E73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68B36E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логики. Понятие высказывания.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Высказывательные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(предикаты). Кванторы существования и всеобщности.</w:t>
      </w:r>
    </w:p>
    <w:p w14:paraId="35C6F02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2BF8AC2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7DF19B7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38E6777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7C8178C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0E0349C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2F31347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0DB6EB1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3D66734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1E60558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70BE493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4F0B20F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78FC6BE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06C3BA3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1DCC507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42378F5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6882D99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7EE25FA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4D7C75C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3ABFA46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14:paraId="6513752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3681988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24C4701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</w:rPr>
        <w:t>QuickSort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14:paraId="1F0C28E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3089C88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30DF067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7707BCC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14:paraId="7EE1E4F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3B19233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4E687581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0BA1F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338DE40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6570D64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34DA1CF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RLE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Хаффмана. Алгоритм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LZW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</w:p>
    <w:p w14:paraId="2E9522A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2A5EC64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10EA077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7D2DEA8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58B05A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21648B9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294C1B5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67C1994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921BC8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Чёрча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–Тьюринга. </w:t>
      </w:r>
    </w:p>
    <w:p w14:paraId="6E4AD71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482B83B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Эратосфена».</w:t>
      </w:r>
    </w:p>
    <w:p w14:paraId="48682FC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14:paraId="5FFE0FF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30B7E17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1952089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Очереди. Использование очереди для временного хранения данных.</w:t>
      </w:r>
    </w:p>
    <w:p w14:paraId="7B20920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на графах. Построение минимального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остовного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Дейкстры</w:t>
      </w:r>
      <w:proofErr w:type="spellEnd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B8FC69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45C2DFA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14:paraId="600BF8F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465B050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2CDBD91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14:paraId="09235BF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2C8CA13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2A11D6E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096E5BE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69C8435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42CB868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14F54F9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21FB76E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CSS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на веб-странице.</w:t>
      </w:r>
    </w:p>
    <w:p w14:paraId="470D38F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14:paraId="614FF6C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53BC462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78DD2A8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57B55263" w14:textId="77777777" w:rsidR="007E1113" w:rsidRPr="002D3E34" w:rsidRDefault="0012572C">
      <w:pPr>
        <w:spacing w:after="0" w:line="264" w:lineRule="auto"/>
        <w:ind w:firstLine="600"/>
        <w:jc w:val="both"/>
        <w:rPr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-принтеры). Понятие о виртуальной реальности и дополненной реальности</w:t>
      </w:r>
      <w:r w:rsidRPr="002D3E34">
        <w:rPr>
          <w:rFonts w:ascii="Times New Roman" w:hAnsi="Times New Roman"/>
          <w:color w:val="000000"/>
          <w:sz w:val="28"/>
          <w:lang w:val="ru-RU"/>
        </w:rPr>
        <w:t>.</w:t>
      </w:r>
    </w:p>
    <w:p w14:paraId="6226759B" w14:textId="77777777" w:rsidR="007E1113" w:rsidRPr="002D3E34" w:rsidRDefault="007E1113">
      <w:pPr>
        <w:rPr>
          <w:lang w:val="ru-RU"/>
        </w:rPr>
        <w:sectPr w:rsidR="007E1113" w:rsidRPr="002D3E34" w:rsidSect="00DF31B3">
          <w:pgSz w:w="11906" w:h="16383"/>
          <w:pgMar w:top="709" w:right="850" w:bottom="1134" w:left="1701" w:header="720" w:footer="720" w:gutter="0"/>
          <w:cols w:space="720"/>
        </w:sectPr>
      </w:pPr>
    </w:p>
    <w:p w14:paraId="787AACBF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749813"/>
      <w:bookmarkEnd w:id="3"/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15421BBE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2F0158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A536516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59C7D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0B5494E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6E1C0F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5DB52D3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A9423C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702DFEE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2F98F42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9DB6F5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24AF0B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0005D7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090F5E2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2D9CAF0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6EF4633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308FC2A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162B29A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14:paraId="10E9D33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7558E63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E854BE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ABEFC4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5BDFD06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344BFA1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1C6B81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1F916C3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28F0C78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3824630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6F9136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C6B731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</w:t>
      </w:r>
      <w:r w:rsidRPr="00EA4F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12C586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r w:rsidRPr="00EA4F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D4785A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</w:t>
      </w:r>
      <w:r w:rsidRPr="00EA4F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1BDE967C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3FC579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E988F9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DCA6961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398515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EB33E1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4D629CF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5B2BFBE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16ACC4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392B2B4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14:paraId="48278C0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0337E2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27A511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985B36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49412EC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64AD058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CBAC9F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4E2D71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0D63008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A16F23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4D57C96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D74E7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4DE8F17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C84F0D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14:paraId="1319782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53231B4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4D9511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200906A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51BF1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C1D921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1579DB3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EDC823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6C7C1D4B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7CB1C4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ABC9F37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34FA4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14:paraId="5872C5B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4617FFB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1B990C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66F3195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171F5D7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 совместная деятельность:</w:t>
      </w:r>
    </w:p>
    <w:p w14:paraId="29528A8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5E99627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D64428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A583AA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5D0340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F68ABF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D99D7C8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F7DE36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D148D31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966E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346D2DB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B7FAD1B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C20C6A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20724A2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5B930D82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337A2A8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70BEC2B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614053A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14:paraId="7BD6D70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7C0531A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E4F311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6F1AC2E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70B2F9E4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1D299D0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607A29D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49A36F6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1DF57D8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6DDDD6AB" w14:textId="77777777" w:rsidR="007E1113" w:rsidRPr="00EA4FB9" w:rsidRDefault="007E11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815F85" w14:textId="77777777" w:rsidR="007E1113" w:rsidRPr="00EA4FB9" w:rsidRDefault="001257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61613D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EA4FB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69DC3839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«система», «компоненты системы», «системный эффект», «информационная система», «система управления»;</w:t>
      </w:r>
    </w:p>
    <w:p w14:paraId="4065E575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02091E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1C8ACB1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39E590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3CCAE87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4F450588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25F2064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50E6A8E7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BEA9616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318CA09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7AFA599C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EA4FB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представлениями о базовых типах данных и структурах данных, умение 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714CA6D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4A85E31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6A32558A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EA4FB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 </w:t>
      </w:r>
    </w:p>
    <w:p w14:paraId="280883D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69B7DBB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4D744C2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0199494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веб-страницы;</w:t>
      </w:r>
    </w:p>
    <w:p w14:paraId="709C3673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33E1D2F0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9661B9F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5D3EAC2E" w14:textId="77777777" w:rsidR="007E1113" w:rsidRPr="00EA4FB9" w:rsidRDefault="001257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48603FA5" w14:textId="77777777" w:rsidR="007E1113" w:rsidRPr="002D3E34" w:rsidRDefault="007E1113">
      <w:pPr>
        <w:rPr>
          <w:lang w:val="ru-RU"/>
        </w:rPr>
        <w:sectPr w:rsidR="007E1113" w:rsidRPr="002D3E34" w:rsidSect="00DF31B3">
          <w:pgSz w:w="11906" w:h="16383"/>
          <w:pgMar w:top="851" w:right="850" w:bottom="851" w:left="1701" w:header="720" w:footer="720" w:gutter="0"/>
          <w:cols w:space="720"/>
        </w:sectPr>
      </w:pPr>
    </w:p>
    <w:p w14:paraId="2F767C1A" w14:textId="6249C628" w:rsidR="007E1113" w:rsidRPr="00EA4FB9" w:rsidRDefault="0012572C" w:rsidP="00EA4F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8749814"/>
      <w:bookmarkEnd w:id="4"/>
      <w:r w:rsidRPr="00EA4FB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6F83BF25" w14:textId="1EE68518" w:rsidR="007E1113" w:rsidRPr="00EA4FB9" w:rsidRDefault="0012572C" w:rsidP="00EA4FB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087"/>
        <w:gridCol w:w="1560"/>
      </w:tblGrid>
      <w:tr w:rsidR="00EA4FB9" w:rsidRPr="00EA4FB9" w14:paraId="54A6B91C" w14:textId="5F3CB268" w:rsidTr="00EA4FB9">
        <w:trPr>
          <w:trHeight w:val="728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4C0BE8" w14:textId="17768060" w:rsidR="00EA4FB9" w:rsidRPr="00EA4FB9" w:rsidRDefault="00EA4FB9" w:rsidP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58F5A84" w14:textId="4C208AB8" w:rsidR="00EA4FB9" w:rsidRPr="00EA4FB9" w:rsidRDefault="00EA4FB9" w:rsidP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07835" w14:textId="2E01D692" w:rsidR="00EA4FB9" w:rsidRPr="00EA4FB9" w:rsidRDefault="00EA4FB9" w:rsidP="00EA4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A4FB9" w:rsidRPr="00EA4FB9" w14:paraId="2E5BF968" w14:textId="0119B055" w:rsidTr="00EA4FB9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4FBC8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EA4FB9" w:rsidRPr="00EA4FB9" w14:paraId="77D58A20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97BC4C7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3C38D066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9FA52E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EA4FB9" w:rsidRPr="00EA4FB9" w14:paraId="59277868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20EB22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47E94B59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FC608F" w14:textId="1CAF56B6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EA4FB9" w:rsidRPr="00EA4FB9" w14:paraId="08D08371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430DC3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5973E5D4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44D6BF" w14:textId="70AB10E3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EA4FB9" w:rsidRPr="00EA4FB9" w14:paraId="34091215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4F4225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75A952D7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DBF44B" w14:textId="6DBB64E5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EA4FB9" w:rsidRPr="00EA4FB9" w14:paraId="030AC413" w14:textId="430E477F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B078CD7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B2EC72" w14:textId="500B7C39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</w:p>
        </w:tc>
      </w:tr>
      <w:tr w:rsidR="00EA4FB9" w:rsidRPr="00EA4FB9" w14:paraId="4DD41BE4" w14:textId="7B1BA60D" w:rsidTr="00EA4FB9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0AD45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EA4FB9" w:rsidRPr="00EA4FB9" w14:paraId="3FF82267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D3ED2EB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4E2E5A16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2DA3A" w14:textId="46DEB4F2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A4FB9" w:rsidRPr="00EA4FB9" w14:paraId="2C77AE4A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4C8E34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CF830FD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7C3A6C" w14:textId="474D0060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EA4FB9" w:rsidRPr="00EA4FB9" w14:paraId="72911356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666206F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16F6E3BF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8BCA51" w14:textId="0E5BDAA8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A4FB9" w:rsidRPr="00EA4FB9" w14:paraId="53499333" w14:textId="4C650DE7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429FB40B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CACFC2" w14:textId="4708CB2A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</w:tr>
      <w:tr w:rsidR="00EA4FB9" w:rsidRPr="00EA4FB9" w14:paraId="6001F384" w14:textId="57EF4D68" w:rsidTr="00EA4FB9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0E870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EA4FB9" w:rsidRPr="00EA4FB9" w14:paraId="63512240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E7FF32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7035FEBF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AE091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</w:tr>
      <w:tr w:rsidR="00EA4FB9" w:rsidRPr="00EA4FB9" w14:paraId="2AEFBEEB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9BE311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0962D9A6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4459F2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A4FB9" w:rsidRPr="00EA4FB9" w14:paraId="7E49EB6F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7C16AF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157F2532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C2BF0A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EA4FB9" w:rsidRPr="00EA4FB9" w14:paraId="23150ED4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DA0485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6AEC649D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DCD672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EA4FB9" w:rsidRPr="00EA4FB9" w14:paraId="3E77DE3F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E6A99D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2105DAA2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A13038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EA4FB9" w:rsidRPr="00EA4FB9" w14:paraId="470AB333" w14:textId="70D5E30F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1795E650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B15337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</w:tr>
      <w:tr w:rsidR="00EA4FB9" w:rsidRPr="00EA4FB9" w14:paraId="3566E8FD" w14:textId="220CC2C9" w:rsidTr="00EA4FB9">
        <w:trPr>
          <w:trHeight w:val="144"/>
          <w:tblCellSpacing w:w="20" w:type="nil"/>
        </w:trPr>
        <w:tc>
          <w:tcPr>
            <w:tcW w:w="95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97C01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A4FB9" w:rsidRPr="00EA4FB9" w14:paraId="5499C583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04F559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0145288F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1A587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A4FB9" w:rsidRPr="00EA4FB9" w14:paraId="628412F0" w14:textId="77777777" w:rsidTr="00EA4FB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3B0696" w14:textId="77777777" w:rsidR="00EA4FB9" w:rsidRPr="00EA4FB9" w:rsidRDefault="00EA4F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14:paraId="357873B9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FC41C4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A4FB9" w:rsidRPr="00EA4FB9" w14:paraId="670D47F8" w14:textId="77777777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7FD7746C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9A6161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EA4FB9" w:rsidRPr="00EA4FB9" w14:paraId="31CD4B78" w14:textId="77777777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38EE7AA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5A0DD2" w14:textId="0A017DA6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FB9" w:rsidRPr="00EA4FB9" w14:paraId="7C6E7B9D" w14:textId="77777777" w:rsidTr="00EA4FB9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BD5006E" w14:textId="77777777" w:rsidR="00EA4FB9" w:rsidRPr="00EA4FB9" w:rsidRDefault="00EA4F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7E3A87" w14:textId="77777777" w:rsidR="00EA4FB9" w:rsidRPr="00EA4FB9" w:rsidRDefault="00EA4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136 </w:t>
            </w:r>
          </w:p>
        </w:tc>
      </w:tr>
    </w:tbl>
    <w:p w14:paraId="358937BD" w14:textId="77777777" w:rsidR="007E1113" w:rsidRPr="00EA4FB9" w:rsidRDefault="007E1113">
      <w:pPr>
        <w:rPr>
          <w:rFonts w:ascii="Times New Roman" w:hAnsi="Times New Roman" w:cs="Times New Roman"/>
          <w:sz w:val="24"/>
          <w:szCs w:val="24"/>
        </w:rPr>
        <w:sectPr w:rsidR="007E1113" w:rsidRPr="00EA4FB9" w:rsidSect="002D3E3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C2C1151" w14:textId="7E7CE94E" w:rsidR="007E1113" w:rsidRDefault="001257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A4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11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6252"/>
        <w:gridCol w:w="2410"/>
      </w:tblGrid>
      <w:tr w:rsidR="00EA4FB9" w:rsidRPr="00EA4FB9" w14:paraId="29BC6252" w14:textId="77777777" w:rsidTr="00A76415">
        <w:trPr>
          <w:trHeight w:val="483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CC283AB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2D423048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4308FB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A4FB9" w:rsidRPr="00EA4FB9" w14:paraId="2476C9C7" w14:textId="77777777" w:rsidTr="00A76415">
        <w:trPr>
          <w:trHeight w:val="144"/>
          <w:tblCellSpacing w:w="20" w:type="nil"/>
        </w:trPr>
        <w:tc>
          <w:tcPr>
            <w:tcW w:w="98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4B529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EA4FB9" w:rsidRPr="00EA4FB9" w14:paraId="1A1F1680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C278FA3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14BE50D6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FD584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EA4FB9" w:rsidRPr="00EA4FB9" w14:paraId="03E2857A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5AEF568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14096682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AE46E4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4FB9" w:rsidRPr="00EA4FB9" w14:paraId="15F2B3D6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4275B56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7A6B2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A4FB9" w:rsidRPr="00EA4FB9" w14:paraId="19B34AD5" w14:textId="77777777" w:rsidTr="00A76415">
        <w:trPr>
          <w:trHeight w:val="144"/>
          <w:tblCellSpacing w:w="20" w:type="nil"/>
        </w:trPr>
        <w:tc>
          <w:tcPr>
            <w:tcW w:w="988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9E2EC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EA4FB9" w:rsidRPr="00EA4FB9" w14:paraId="30E05580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E4A91B8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5DC4E621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D7938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A4FB9" w:rsidRPr="00EA4FB9" w14:paraId="7D175011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3CE884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20B0E1B4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CF7063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EA4FB9" w:rsidRPr="00EA4FB9" w14:paraId="68C4D364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2678EAC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59D8FE93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AB400B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EA4FB9" w:rsidRPr="00EA4FB9" w14:paraId="1A13EFB4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61EE84A9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6641F5D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EA4FB9" w:rsidRPr="00EA4FB9" w14:paraId="713D8C74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09DF99B8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 3. Информационные технологии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18ECB3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FB9" w:rsidRPr="00EA4FB9" w14:paraId="5E1E441A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14240E4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45C04352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Компьютерно-математическое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E3681E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A4FB9" w:rsidRPr="00EA4FB9" w14:paraId="00127A5F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A27875D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6980E688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118D0E4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A4FB9" w:rsidRPr="00EA4FB9" w14:paraId="07B45941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ED432F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2C375684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Веб-сайты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FED167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A4FB9" w:rsidRPr="00EA4FB9" w14:paraId="1CF209E7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CD0B741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5E130BA2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B22995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4FB9" w:rsidRPr="00EA4FB9" w14:paraId="2091C785" w14:textId="77777777" w:rsidTr="00A76415">
        <w:trPr>
          <w:trHeight w:val="144"/>
          <w:tblCellSpacing w:w="20" w:type="nil"/>
        </w:trPr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C72B56B" w14:textId="77777777" w:rsidR="00EA4FB9" w:rsidRPr="00EA4FB9" w:rsidRDefault="00EA4FB9" w:rsidP="00A76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52" w:type="dxa"/>
            <w:tcMar>
              <w:top w:w="50" w:type="dxa"/>
              <w:left w:w="100" w:type="dxa"/>
            </w:tcMar>
            <w:vAlign w:val="center"/>
          </w:tcPr>
          <w:p w14:paraId="27A67CD3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0F71E9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4FB9" w:rsidRPr="00EA4FB9" w14:paraId="273D880E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13A004EC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E98FC6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A4FB9" w:rsidRPr="00EA4FB9" w14:paraId="762FD2DA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E9954ED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5C121D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EA4FB9" w:rsidRPr="00EA4FB9" w14:paraId="10DAA60D" w14:textId="77777777" w:rsidTr="00A7641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3B8D9C0" w14:textId="77777777" w:rsidR="00EA4FB9" w:rsidRPr="00EA4FB9" w:rsidRDefault="00EA4FB9" w:rsidP="00A764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866B9A" w14:textId="77777777" w:rsidR="00EA4FB9" w:rsidRPr="00EA4FB9" w:rsidRDefault="00EA4FB9" w:rsidP="00A764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F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4F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136 </w:t>
            </w:r>
          </w:p>
        </w:tc>
      </w:tr>
    </w:tbl>
    <w:p w14:paraId="190F583D" w14:textId="19740398" w:rsidR="00EA4FB9" w:rsidRDefault="00EA4FB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5E276C06" w14:textId="77777777" w:rsidR="00EA4FB9" w:rsidRDefault="0012572C" w:rsidP="00EA4F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8749815"/>
      <w:bookmarkEnd w:id="5"/>
      <w:r w:rsidRPr="00EA4F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14:paraId="7A2D6F22" w14:textId="26FD4AB3" w:rsidR="007E1113" w:rsidRPr="00EA4FB9" w:rsidRDefault="0012572C" w:rsidP="00EA4FB9">
      <w:pPr>
        <w:spacing w:after="0"/>
        <w:jc w:val="center"/>
        <w:rPr>
          <w:sz w:val="24"/>
          <w:szCs w:val="24"/>
          <w:lang w:val="ru-RU"/>
        </w:rPr>
      </w:pPr>
      <w:r w:rsidRPr="00EA4F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ОБРАЗОВАТЕЛЬНОГО ПРОЦЕССА</w:t>
      </w:r>
    </w:p>
    <w:p w14:paraId="6472CBB4" w14:textId="123B4BC7" w:rsidR="00EA4FB9" w:rsidRPr="00A518C3" w:rsidRDefault="0012572C" w:rsidP="00EA4FB9">
      <w:pPr>
        <w:spacing w:before="240"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69A4416" w14:textId="664BFC5F" w:rsidR="007E1113" w:rsidRPr="00A518C3" w:rsidRDefault="00EA4FB9" w:rsidP="00A518C3">
      <w:pPr>
        <w:spacing w:line="240" w:lineRule="auto"/>
        <w:ind w:left="1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Информатика:</w:t>
      </w:r>
      <w:r w:rsidR="00A518C3"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10-й</w:t>
      </w:r>
      <w:r w:rsidR="00A518C3"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класс:</w:t>
      </w:r>
      <w:r w:rsidR="00A518C3"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базовый</w:t>
      </w:r>
      <w:r w:rsidR="00A518C3"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</w:t>
      </w:r>
      <w:r w:rsidR="00A518C3"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518C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углублённый уровни: учебник: в 2 частях/ К. Ю. Поляков, Е. А. Еремин. — 5-е изд., стер. — Москва: Просвещение, 2023</w:t>
      </w:r>
    </w:p>
    <w:p w14:paraId="748DF58A" w14:textId="3D5ACE49" w:rsidR="007E1113" w:rsidRPr="00A518C3" w:rsidRDefault="0012572C" w:rsidP="00EA4FB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A48FF22" w14:textId="77777777" w:rsidR="00EA4FB9" w:rsidRPr="00A518C3" w:rsidRDefault="00EA4FB9" w:rsidP="00EA4F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sz w:val="24"/>
          <w:szCs w:val="24"/>
          <w:lang w:val="ru-RU"/>
        </w:rPr>
        <w:t>Информатика. УМК для старшей школы [Электронный ресурс</w:t>
      </w:r>
      <w:proofErr w:type="gramStart"/>
      <w:r w:rsidRPr="00A518C3">
        <w:rPr>
          <w:rFonts w:ascii="Times New Roman" w:hAnsi="Times New Roman" w:cs="Times New Roman"/>
          <w:sz w:val="24"/>
          <w:szCs w:val="24"/>
          <w:lang w:val="ru-RU"/>
        </w:rPr>
        <w:t>] :</w:t>
      </w:r>
      <w:proofErr w:type="gramEnd"/>
      <w:r w:rsidRPr="00A518C3">
        <w:rPr>
          <w:rFonts w:ascii="Times New Roman" w:hAnsi="Times New Roman" w:cs="Times New Roman"/>
          <w:sz w:val="24"/>
          <w:szCs w:val="24"/>
          <w:lang w:val="ru-RU"/>
        </w:rPr>
        <w:t xml:space="preserve"> 10–11 классы. Углубленный уровень. Методическое пособие для учителя / Автор-составитель:</w:t>
      </w:r>
    </w:p>
    <w:p w14:paraId="7D707C03" w14:textId="77777777" w:rsidR="00EA4FB9" w:rsidRPr="00A518C3" w:rsidRDefault="00EA4FB9" w:rsidP="00EA4F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sz w:val="24"/>
          <w:szCs w:val="24"/>
          <w:lang w:val="ru-RU"/>
        </w:rPr>
        <w:t xml:space="preserve">М. Н. Бородин. — Эл. изд. — </w:t>
      </w:r>
      <w:proofErr w:type="gramStart"/>
      <w:r w:rsidRPr="00A518C3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A518C3">
        <w:rPr>
          <w:rFonts w:ascii="Times New Roman" w:hAnsi="Times New Roman" w:cs="Times New Roman"/>
          <w:sz w:val="24"/>
          <w:szCs w:val="24"/>
          <w:lang w:val="ru-RU"/>
        </w:rPr>
        <w:t xml:space="preserve"> БИНОМ. Лаборатория</w:t>
      </w:r>
    </w:p>
    <w:p w14:paraId="0511AB25" w14:textId="5F5275ED" w:rsidR="007E1113" w:rsidRPr="00A518C3" w:rsidRDefault="00EA4FB9" w:rsidP="00EA4FB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sz w:val="24"/>
          <w:szCs w:val="24"/>
          <w:lang w:val="ru-RU"/>
        </w:rPr>
        <w:t xml:space="preserve">знаний, 2013. — 197 </w:t>
      </w:r>
      <w:proofErr w:type="gramStart"/>
      <w:r w:rsidRPr="00A518C3">
        <w:rPr>
          <w:rFonts w:ascii="Times New Roman" w:hAnsi="Times New Roman" w:cs="Times New Roman"/>
          <w:sz w:val="24"/>
          <w:szCs w:val="24"/>
          <w:lang w:val="ru-RU"/>
        </w:rPr>
        <w:t>с. :</w:t>
      </w:r>
      <w:proofErr w:type="gramEnd"/>
      <w:r w:rsidRPr="00A518C3">
        <w:rPr>
          <w:rFonts w:ascii="Times New Roman" w:hAnsi="Times New Roman" w:cs="Times New Roman"/>
          <w:sz w:val="24"/>
          <w:szCs w:val="24"/>
          <w:lang w:val="ru-RU"/>
        </w:rPr>
        <w:t xml:space="preserve"> ил.</w:t>
      </w:r>
    </w:p>
    <w:p w14:paraId="11DF4F3C" w14:textId="77777777" w:rsidR="007E1113" w:rsidRPr="00A518C3" w:rsidRDefault="0012572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6"/>
    <w:p w14:paraId="5F04BA85" w14:textId="10E5E87A" w:rsidR="008C5143" w:rsidRPr="00A518C3" w:rsidRDefault="00EA4F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18C3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518C3">
        <w:rPr>
          <w:rFonts w:ascii="Times New Roman" w:hAnsi="Times New Roman" w:cs="Times New Roman"/>
          <w:sz w:val="24"/>
          <w:szCs w:val="24"/>
          <w:lang w:val="ru-RU"/>
        </w:rPr>
        <w:instrText xml:space="preserve"> HYPERLINK "https://fipi.ru/" </w:instrText>
      </w:r>
      <w:r w:rsidRPr="00A518C3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518C3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https://fipi.ru/</w:t>
      </w:r>
      <w:r w:rsidRPr="00A518C3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14:paraId="4E251A52" w14:textId="3782B223" w:rsidR="00EA4FB9" w:rsidRPr="00A518C3" w:rsidRDefault="00DF31B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EA4FB9" w:rsidRPr="00A518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https://inf-ege.sdamgia.ru/</w:t>
        </w:r>
      </w:hyperlink>
    </w:p>
    <w:p w14:paraId="5B8622FF" w14:textId="5FE82756" w:rsidR="00EA4FB9" w:rsidRPr="00A518C3" w:rsidRDefault="00DF31B3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EA4FB9" w:rsidRPr="00A518C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https://kpolyakov.spb.ru/</w:t>
        </w:r>
      </w:hyperlink>
    </w:p>
    <w:p w14:paraId="2A84AE0A" w14:textId="77777777" w:rsidR="00EA4FB9" w:rsidRPr="002D3E34" w:rsidRDefault="00EA4FB9">
      <w:pPr>
        <w:rPr>
          <w:lang w:val="ru-RU"/>
        </w:rPr>
      </w:pPr>
    </w:p>
    <w:sectPr w:rsidR="00EA4FB9" w:rsidRPr="002D3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1113"/>
    <w:rsid w:val="00082505"/>
    <w:rsid w:val="00090CE6"/>
    <w:rsid w:val="0012572C"/>
    <w:rsid w:val="00222009"/>
    <w:rsid w:val="002D3E34"/>
    <w:rsid w:val="003F345A"/>
    <w:rsid w:val="00475C0F"/>
    <w:rsid w:val="007E1113"/>
    <w:rsid w:val="008C5143"/>
    <w:rsid w:val="00950A6B"/>
    <w:rsid w:val="00A518C3"/>
    <w:rsid w:val="00BB19E4"/>
    <w:rsid w:val="00C06481"/>
    <w:rsid w:val="00D5773D"/>
    <w:rsid w:val="00DF31B3"/>
    <w:rsid w:val="00E814B2"/>
    <w:rsid w:val="00EA4FB9"/>
    <w:rsid w:val="00F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A24D"/>
  <w15:docId w15:val="{B0E8B561-4215-4235-B600-FC0469A7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A4FB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F1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olyakov.spb.ru/" TargetMode="External"/><Relationship Id="rId5" Type="http://schemas.openxmlformats.org/officeDocument/2006/relationships/hyperlink" Target="https://inf-ege.sdamgi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6751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10</cp:revision>
  <cp:lastPrinted>2024-10-11T08:11:00Z</cp:lastPrinted>
  <dcterms:created xsi:type="dcterms:W3CDTF">2024-09-11T13:54:00Z</dcterms:created>
  <dcterms:modified xsi:type="dcterms:W3CDTF">2025-04-01T12:00:00Z</dcterms:modified>
</cp:coreProperties>
</file>