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F235" w14:textId="42E6CCDA" w:rsidR="00740E37" w:rsidRPr="001B38D1" w:rsidRDefault="00F827B4" w:rsidP="00F827B4">
      <w:pPr>
        <w:shd w:val="clear" w:color="auto" w:fill="FFFFFF"/>
        <w:spacing w:after="0" w:line="240" w:lineRule="auto"/>
        <w:ind w:firstLine="227"/>
        <w:jc w:val="center"/>
        <w:rPr>
          <w:b/>
          <w:bCs/>
          <w:lang w:val="ru-RU"/>
        </w:rPr>
      </w:pPr>
      <w:bookmarkStart w:id="0" w:name="block-42367603"/>
      <w:r>
        <w:rPr>
          <w:noProof/>
        </w:rPr>
        <w:drawing>
          <wp:inline distT="0" distB="0" distL="0" distR="0" wp14:anchorId="12059942" wp14:editId="251F7561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91A7" w14:textId="77777777" w:rsidR="00740E37" w:rsidRPr="0049255D" w:rsidRDefault="00740E37">
      <w:pPr>
        <w:rPr>
          <w:lang w:val="ru-RU"/>
        </w:rPr>
        <w:sectPr w:rsidR="00740E37" w:rsidRPr="0049255D">
          <w:pgSz w:w="11906" w:h="16383"/>
          <w:pgMar w:top="1134" w:right="850" w:bottom="1134" w:left="1701" w:header="720" w:footer="720" w:gutter="0"/>
          <w:cols w:space="720"/>
        </w:sectPr>
      </w:pPr>
    </w:p>
    <w:p w14:paraId="49788890" w14:textId="77777777" w:rsidR="00740E37" w:rsidRPr="00F10279" w:rsidRDefault="0049255D" w:rsidP="00F10279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1" w:name="block-42367604"/>
      <w:bookmarkEnd w:id="0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5CB552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10279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48EE1C1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779D7B" w14:textId="77777777" w:rsidR="00740E37" w:rsidRPr="00F10279" w:rsidRDefault="0049255D" w:rsidP="00F1027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F10279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2CC2EFC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D74523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283146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9B24FA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8A718F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D7544A5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D75F62" w14:textId="77777777" w:rsidR="00740E37" w:rsidRPr="00F10279" w:rsidRDefault="0049255D" w:rsidP="00F1027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F10279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14:paraId="6BB6DC7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6134926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8E0624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13277C9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6CE2655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455DFCB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7742E4" w14:textId="77777777" w:rsidR="00740E37" w:rsidRPr="00F10279" w:rsidRDefault="0049255D" w:rsidP="00F1027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14:paraId="7215D8F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B31071F" w14:textId="77777777" w:rsidR="00740E37" w:rsidRPr="00F10279" w:rsidRDefault="00740E37">
      <w:pPr>
        <w:rPr>
          <w:sz w:val="24"/>
          <w:szCs w:val="24"/>
          <w:lang w:val="ru-RU"/>
        </w:rPr>
        <w:sectPr w:rsidR="00740E37" w:rsidRPr="00F10279" w:rsidSect="00184FE9">
          <w:pgSz w:w="11906" w:h="16383"/>
          <w:pgMar w:top="709" w:right="850" w:bottom="1134" w:left="1134" w:header="720" w:footer="720" w:gutter="0"/>
          <w:cols w:space="720"/>
        </w:sectPr>
      </w:pPr>
    </w:p>
    <w:p w14:paraId="32EAFB1E" w14:textId="77777777" w:rsidR="00740E37" w:rsidRPr="00F10279" w:rsidRDefault="0049255D" w:rsidP="00F1027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42367605"/>
      <w:bookmarkEnd w:id="1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BB072FB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B37F328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6C7815A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14:paraId="55E2A1F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14:paraId="726D8BA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3"/>
    </w:p>
    <w:p w14:paraId="6F94561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4" w:name="f1cdb435-b3ac-4333-9983-9795e004a0c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B7C67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5" w:name="b8731a29-438b-4b6a-a37d-ff778ded575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14:paraId="2D4489E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14:paraId="396C681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0EE24B7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1A76F46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14:paraId="608A957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d4fde75-5a86-4cea-90d5-aae01314b83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14:paraId="3F93E63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14:paraId="27F3C7D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14:paraId="4E46403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А.К.Толстого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, Ф. И. Тютчева, А. А. Фета, И. А. Бунина, А. А. Блока, С. А. Есенина, Н. М. Рубцова, Ю. П. Кузнецова.</w:t>
      </w:r>
      <w:bookmarkEnd w:id="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81B931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14:paraId="54E7C4C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8" w:name="dbfddf02-0071-45b9-8d3c-fa1cc17b4b1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A741ED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9" w:name="90913393-50df-412f-ac1a-f5af225a368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3CF17A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aec23ce7-13ed-416b-91bb-298806d5c90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0"/>
    </w:p>
    <w:p w14:paraId="2ACC73A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1" w:name="cfa39edd-5597-42b5-b07f-489d84e47a9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07DE12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Васюткино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озеро». </w:t>
      </w:r>
    </w:p>
    <w:p w14:paraId="7832747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14:paraId="42AA21D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2" w:name="35dcef7b-869c-4626-b557-2b2839912c3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К.М.Симонов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«Сын артиллериста» и другие.</w:t>
      </w:r>
      <w:bookmarkEnd w:id="12"/>
    </w:p>
    <w:p w14:paraId="13E2089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3" w:name="a5fd8ebc-c46e-41fa-818f-2757c5fc34d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6170FCA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14:paraId="469A2E9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3F979F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34C809C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Х. К. Андерсен.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6" w:name="2ca66737-c580-4ac4-a5b2-7f657ef38e3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92B574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fd694784-5635-4214-94a4-c12d0a30d19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Толкин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. «Хоббит, </w:t>
      </w:r>
      <w:proofErr w:type="gram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или Туда</w:t>
      </w:r>
      <w:proofErr w:type="gram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обратно» (главы по выбору).</w:t>
      </w:r>
      <w:bookmarkEnd w:id="1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EC1208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Кише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»; Р. Брэдбери. Рассказы. Например, «Каникулы», «Звук бегущих ног», «Зелёное утро» и другие.</w:t>
      </w:r>
      <w:bookmarkEnd w:id="1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209C91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19" w:name="103698ad-506d-4d05-bb28-79e90ac8cd6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C7530D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0" w:name="8a53c771-ce41-4f85-8a47-a227160dd95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аналостанка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»; Дж. Даррелл. «Говорящий свёрток»; Дж. Лондон. «Белый клык»; Дж. Р. Киплинг. «Маугли», «Рикки-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Тикки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Тави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20"/>
    </w:p>
    <w:p w14:paraId="66E01ACC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70EAD6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CEDEEB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14:paraId="1EEB5CD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14:paraId="46564C3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14:paraId="77B6FA8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1" w:name="2d1a2719-45ad-4395-a569-7b3d4374584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41B6D6E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F10279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F10279">
        <w:rPr>
          <w:rFonts w:ascii="Times New Roman" w:hAnsi="Times New Roman"/>
          <w:color w:val="333333"/>
          <w:sz w:val="24"/>
          <w:szCs w:val="24"/>
          <w:lang w:val="ru-RU"/>
        </w:rPr>
        <w:t>мати</w:t>
      </w:r>
      <w:proofErr w:type="spellEnd"/>
      <w:r w:rsidRPr="00F10279">
        <w:rPr>
          <w:rFonts w:ascii="Times New Roman" w:hAnsi="Times New Roman"/>
          <w:color w:val="333333"/>
          <w:sz w:val="24"/>
          <w:szCs w:val="24"/>
          <w:lang w:val="ru-RU"/>
        </w:rPr>
        <w:t xml:space="preserve"> зеленая дубровушка...» и другие. «Песнь о Роланде» (фрагменты), «Песнь о </w:t>
      </w:r>
      <w:proofErr w:type="spellStart"/>
      <w:r w:rsidRPr="00F10279">
        <w:rPr>
          <w:rFonts w:ascii="Times New Roman" w:hAnsi="Times New Roman"/>
          <w:color w:val="333333"/>
          <w:sz w:val="24"/>
          <w:szCs w:val="24"/>
          <w:lang w:val="ru-RU"/>
        </w:rPr>
        <w:t>Нибелунгах</w:t>
      </w:r>
      <w:proofErr w:type="spellEnd"/>
      <w:r w:rsidRPr="00F10279">
        <w:rPr>
          <w:rFonts w:ascii="Times New Roman" w:hAnsi="Times New Roman"/>
          <w:color w:val="333333"/>
          <w:sz w:val="24"/>
          <w:szCs w:val="24"/>
          <w:lang w:val="ru-RU"/>
        </w:rPr>
        <w:t xml:space="preserve">» (фрагменты). </w:t>
      </w:r>
      <w:bookmarkEnd w:id="22"/>
    </w:p>
    <w:p w14:paraId="1E5E3FB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20BE4DD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«Повесть временных </w:t>
      </w:r>
      <w:proofErr w:type="gramStart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лет»</w:t>
      </w:r>
      <w:bookmarkStart w:id="23" w:name="ad04843b-b512-47d3-b84b-e22df158058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14:paraId="3FBD9B4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67F9FE8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4" w:name="582b55ee-e1e5-46d8-8c0a-755ec48e137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14:paraId="7CA5784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5" w:name="e979ff73-e74d-4b41-9daa-86d17094fc9b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04E8D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9aa6636f-e65a-485c-aff8-0cee29fb09d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E65ED1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745ECA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7" w:name="c36fcc5a-2cdd-400a-b3ee-0e5071a59ee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095170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75d9245-73fc-447a-aaf6-d7ac09f2bf3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A0C57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14:paraId="7CC3B42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14:paraId="7AE415A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29" w:name="977de391-a0ab-47d0-b055-bb99283dc920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29"/>
      <w:r w:rsidRPr="00F10279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1B1FE33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0" w:name="5ccd7dea-76bb-435c-9fae-1b74ca2890e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15C815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14:paraId="44DA773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14:paraId="0C1D457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9FDB134" w14:textId="77777777" w:rsidR="00740E37" w:rsidRPr="00F10279" w:rsidRDefault="0049255D" w:rsidP="00F1027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10279">
        <w:rPr>
          <w:sz w:val="24"/>
          <w:szCs w:val="24"/>
          <w:lang w:val="ru-RU"/>
        </w:rPr>
        <w:br/>
      </w:r>
      <w:bookmarkStart w:id="32" w:name="5118f498-9661-45e8-9924-bef67bfbf524"/>
      <w:bookmarkEnd w:id="32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</w:t>
      </w:r>
      <w:proofErr w:type="gram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, Например</w:t>
      </w:r>
      <w:proofErr w:type="gram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, Б.Л. Васильев «Экспонат №...», Б.П. Екимов «Ночь исцеления», Э.Н.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Веркин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«Облачный полк» (главы) и другие. </w:t>
      </w:r>
      <w:r w:rsidRPr="00F10279">
        <w:rPr>
          <w:sz w:val="24"/>
          <w:szCs w:val="24"/>
          <w:lang w:val="ru-RU"/>
        </w:rPr>
        <w:br/>
      </w:r>
      <w:bookmarkStart w:id="33" w:name="a35f0a0b-d9a0-4ac9-afd6-3c0ec32f1224"/>
      <w:bookmarkEnd w:id="33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14:paraId="7483F7B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Фраерман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. «Дикая собака Динго, или Повесть о первой любви»; Ю. И. Коваль. «Самая лёгкая лодка в мире» и другие.</w:t>
      </w:r>
      <w:bookmarkEnd w:id="34"/>
    </w:p>
    <w:p w14:paraId="05C35A4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современных отечественных </w:t>
      </w:r>
      <w:proofErr w:type="gramStart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писателей-фантастов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5" w:name="99ff4dfc-6077-4b1d-979a-efd5d464e2e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Булычев «Сто лет тому вперед» и другие. </w:t>
      </w:r>
      <w:bookmarkEnd w:id="35"/>
    </w:p>
    <w:p w14:paraId="326A7F1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6" w:name="8c6e542d-3297-4f00-9d18-f11cc02b5c2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14:paraId="3A9ADC3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7" w:name="c11c39d0-823d-48a6-b780-3c956bde317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1FF06A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8" w:name="401c2012-d122-4b9b-86de-93f36659c25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8"/>
    </w:p>
    <w:p w14:paraId="0FAF9C0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e9c8f8f3-f048-4763-af7b-4a65b4f5147c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14:paraId="5F024E9A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8E4667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14:paraId="4B2FE32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14:paraId="072AA4F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683b575d-fc29-4554-8898-a7b5c598dbb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A066D7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3A3609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1" w:name="3741b07c-b818-4276-9c02-9452404ed66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2" w:name="f492b714-890f-4682-ac40-57999778e8e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3" w:name="d902c126-21ef-4167-9209-dfb4fb73593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3"/>
    </w:p>
    <w:p w14:paraId="1DBDC80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117e4a82-ed0d-45ab-b4ae-813f20ad62a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14AF13A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14:paraId="1B91AB1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3E5E28E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4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6" w:name="392c8492-5b4a-402c-8f0e-10bd561de6f3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6"/>
    </w:p>
    <w:p w14:paraId="3D54676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14:paraId="6A0EF44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7" w:name="d49ac97a-9f24-4da7-91f2-e48f019fd3f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ABEA4F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8" w:name="d84dadf2-8837-40a7-90af-c346f8dae9ab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ECC12D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49" w:name="0c9ef179-8127-40c8-873b-fdcc57270e7f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4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5FAA96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отечественных и зарубежных писателей на историческую тем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0" w:name="3f08c306-d1eb-40c1-bf0e-bea855aa400c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К. Толстого, Р.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Сабатини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, Ф. Купера.</w:t>
      </w:r>
      <w:bookmarkEnd w:id="50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C41A73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DB8B7C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1" w:name="40c64b3a-a3eb-4d3f-8b8d-5837df72801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27036F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2" w:name="a869f2ae-2a1e-4f4b-ba77-92f82652d3d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 и другие.</w:t>
      </w:r>
      <w:bookmarkEnd w:id="5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5F9BFD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14:paraId="39410BE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F722EE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4" w:name="b02116e4-e9ea-4e8f-af38-04f2ae71ec9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2A7E1E2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358580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6" w:name="3508c828-689c-452f-ba72-3d6a17920a9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F36AAF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7" w:name="bfb8e5e7-5dc0-4aa2-a0fb-f3372a190cc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7"/>
    </w:p>
    <w:p w14:paraId="5F48863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8" w:name="58f8e791-4da1-4c7c-996e-06e9678d7ab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51BB5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668C6D1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9" w:name="a067d7de-fb70-421e-a5f5-fb299a482d23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5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441003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0" w:name="0597886d-dd6d-4674-8ee8-e14ffd5ff35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3CB20C0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1" w:name="83a8feea-b75e-4227-8bcd-8ff9e804ba2b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585594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14:paraId="37BE59E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C8C92D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3" w:name="4c3792f6-c508-448f-810f-0a4e7935e4da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7EB2A3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14:paraId="73BF321B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F22382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4C48E2B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232E013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4" w:name="985594a0-fcf7-4207-a4d1-f380ff5738df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6F23F9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067DD00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14:paraId="23A19BE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09E6586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5" w:name="5b5c3fe8-b2de-4b56-86d3-e3754f0ba26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14:paraId="64D9B0A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М. Ю. Лермонтов.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6" w:name="1749eea8-4a2b-4b41-b15d-2fbade42612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14:paraId="0E5A8C4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14:paraId="42C332B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14:paraId="557D6A8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67" w:name="fabf9287-55ad-4e60-84d5-add7a98c293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76D756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8" w:name="d4361b3a-67eb-4f10-a5c6-46aeb46ddd0f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D3E6DA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69" w:name="1cb9fa85-1479-480f-ac52-31806803cd5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6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F025D9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48CD383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0" w:name="2d584d74-2b44-43c1-bb1d-41138fc1bfb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3F3094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1DB7941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1" w:name="ef531e3a-0507-4076-89cb-456c64cbca5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6B982D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F10279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35DD19F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2" w:name="bf7bc9e4-c459-4e44-8cf4-6440f472144b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E3A0AD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14:paraId="13BEF2D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14:paraId="1F75D03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14:paraId="05C249E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века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10279">
        <w:rPr>
          <w:sz w:val="24"/>
          <w:szCs w:val="24"/>
          <w:lang w:val="ru-RU"/>
        </w:rPr>
        <w:br/>
      </w:r>
      <w:bookmarkStart w:id="73" w:name="464a1461-dc27-4c8e-855e-7a4d0048dab5"/>
      <w:bookmarkEnd w:id="73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10279">
        <w:rPr>
          <w:sz w:val="24"/>
          <w:szCs w:val="24"/>
          <w:lang w:val="ru-RU"/>
        </w:rPr>
        <w:br/>
      </w:r>
      <w:bookmarkStart w:id="74" w:name="adb853ee-930d-4a27-923a-b9cb0245de5e"/>
      <w:bookmarkEnd w:id="74"/>
    </w:p>
    <w:p w14:paraId="09997D3C" w14:textId="77777777" w:rsidR="00740E37" w:rsidRPr="00F10279" w:rsidRDefault="0049255D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5" w:name="0d55d6d3-7190-4389-8070-261d3434d54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(один-два по выбору). Например, № 66 «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Измучась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всем, я умереть хочу…», № 130 «Её глаза на звёзды не похожи…» и другие. </w:t>
      </w:r>
      <w:bookmarkEnd w:id="7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6" w:name="b53ea1d5-9b20-4ab2-824f-f7ee2f33072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0660C42" w14:textId="77777777" w:rsidR="00740E37" w:rsidRPr="00F10279" w:rsidRDefault="0049255D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7" w:name="0d430c7d-1e84-4c15-8128-09b5a0ae5b8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7"/>
    </w:p>
    <w:p w14:paraId="45F13949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2F8248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3A5D90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14:paraId="0C8499D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14:paraId="560ED04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115A1C3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7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8F89E8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79" w:name="8ca8cc5e-b57b-4292-a0a2-4d5e99a37fc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79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4E67E4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14:paraId="19865BF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14:paraId="52827F6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0" w:name="7eb282c3-f5ef-4e9f-86b2-734492601833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0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5E4B2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14:paraId="03756AD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A8F730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Пиндемонти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14:paraId="7C3C6F4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14:paraId="3585657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14:paraId="5993218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14:paraId="7C7A564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4" w:name="131db750-5e26-42b5-b0b5-6f68058ef78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4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4D46B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5" w:name="50dcaf75-7eb3-4058-9b14-0313c9277b2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5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B9E179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6" w:name="0b3534b6-8dfe-4b28-9993-091faed6678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6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AFB0E16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7" w:name="e19cbdea-f76d-4b99-b400-83b11ad6923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8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C5837D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F1027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89" w:name="2ccf1dde-3592-470f-89fb-4ebac1d8e3cf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6F63D2E7" w14:textId="77777777" w:rsidR="00740E37" w:rsidRPr="00F10279" w:rsidRDefault="00740E37">
      <w:pPr>
        <w:rPr>
          <w:sz w:val="24"/>
          <w:szCs w:val="24"/>
          <w:lang w:val="ru-RU"/>
        </w:rPr>
        <w:sectPr w:rsidR="00740E37" w:rsidRPr="00F10279" w:rsidSect="00184FE9">
          <w:pgSz w:w="11906" w:h="16383"/>
          <w:pgMar w:top="709" w:right="850" w:bottom="709" w:left="1134" w:header="720" w:footer="720" w:gutter="0"/>
          <w:cols w:space="720"/>
        </w:sectPr>
      </w:pPr>
    </w:p>
    <w:p w14:paraId="639EDBE8" w14:textId="77777777" w:rsidR="00740E37" w:rsidRPr="00F10279" w:rsidRDefault="0049255D" w:rsidP="00F10279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90" w:name="block-42367600"/>
      <w:bookmarkEnd w:id="2"/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7243440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76B27F0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4E7E3D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1BF3F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0166E3F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790253B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0FF100B5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2BB4E30B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5576D4D1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4ACF3C21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0B428E8A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14:paraId="136301BA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845FBE2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14:paraId="0FDCF99A" w14:textId="77777777" w:rsidR="00740E37" w:rsidRPr="00F10279" w:rsidRDefault="0049255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14:paraId="2611CBE0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3C708CD" w14:textId="77777777" w:rsidR="00740E37" w:rsidRPr="00F10279" w:rsidRDefault="0049255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55A94B55" w14:textId="77777777" w:rsidR="00740E37" w:rsidRPr="00F10279" w:rsidRDefault="0049255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ABBD1D2" w14:textId="77777777" w:rsidR="00740E37" w:rsidRPr="00F10279" w:rsidRDefault="0049255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26D4C3D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12B007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5F7DDB9" w14:textId="77777777" w:rsidR="00740E37" w:rsidRPr="00F10279" w:rsidRDefault="0049255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101F29A" w14:textId="77777777" w:rsidR="00740E37" w:rsidRPr="00F10279" w:rsidRDefault="0049255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2C4C31C" w14:textId="77777777" w:rsidR="00740E37" w:rsidRPr="00F10279" w:rsidRDefault="0049255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DBE34DE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4FF1990" w14:textId="77777777" w:rsidR="00740E37" w:rsidRPr="00F10279" w:rsidRDefault="0049255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9849F40" w14:textId="77777777" w:rsidR="00740E37" w:rsidRPr="00F10279" w:rsidRDefault="0049255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5FDE3057" w14:textId="77777777" w:rsidR="00740E37" w:rsidRPr="00F10279" w:rsidRDefault="0049255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69F16E7E" w14:textId="77777777" w:rsidR="00740E37" w:rsidRPr="00F10279" w:rsidRDefault="0049255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2C438DEA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6A8062D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701C0B7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94B1A8D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6146668B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4D8BBBC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69A701F2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7029B46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14:paraId="4A0B97A8" w14:textId="77777777" w:rsidR="00740E37" w:rsidRPr="00F10279" w:rsidRDefault="0049255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7993615E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60B4B69" w14:textId="77777777" w:rsidR="00740E37" w:rsidRPr="00F10279" w:rsidRDefault="0049255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1A58C327" w14:textId="77777777" w:rsidR="00740E37" w:rsidRPr="00F10279" w:rsidRDefault="0049255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A4377FF" w14:textId="77777777" w:rsidR="00740E37" w:rsidRPr="00F10279" w:rsidRDefault="0049255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95F60C1" w14:textId="77777777" w:rsidR="00740E37" w:rsidRPr="00F10279" w:rsidRDefault="0049255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0B0FB444" w14:textId="77777777" w:rsidR="00740E37" w:rsidRPr="00F10279" w:rsidRDefault="0049255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74835A9C" w14:textId="77777777" w:rsidR="00740E37" w:rsidRPr="00F10279" w:rsidRDefault="0049255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752DF017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E60A673" w14:textId="77777777" w:rsidR="00740E37" w:rsidRPr="00F10279" w:rsidRDefault="0049255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CDE92F8" w14:textId="77777777" w:rsidR="00740E37" w:rsidRPr="00F10279" w:rsidRDefault="0049255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1B92469" w14:textId="77777777" w:rsidR="00740E37" w:rsidRPr="00F10279" w:rsidRDefault="0049255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6B6B4B3" w14:textId="77777777" w:rsidR="00740E37" w:rsidRPr="00F10279" w:rsidRDefault="0049255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7A3F07B9" w14:textId="77777777" w:rsidR="00740E37" w:rsidRPr="00F10279" w:rsidRDefault="0049255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3EE03A85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B31C733" w14:textId="77777777" w:rsidR="00740E37" w:rsidRPr="00F10279" w:rsidRDefault="0049255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FB3C2EB" w14:textId="77777777" w:rsidR="00740E37" w:rsidRPr="00F10279" w:rsidRDefault="0049255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2E49B7F2" w14:textId="77777777" w:rsidR="00740E37" w:rsidRPr="00F10279" w:rsidRDefault="0049255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5D227B14" w14:textId="77777777" w:rsidR="00740E37" w:rsidRPr="00F10279" w:rsidRDefault="0049255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28D82CB5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0837EF14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64DB8524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14:paraId="548F9CBB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47C85EE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582AC6B0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7C1535DC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4C036A7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14:paraId="6CFD76B6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2C02059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FA5D677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08216ECC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05A43A3E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85AFD7F" w14:textId="77777777" w:rsidR="00740E37" w:rsidRPr="00F10279" w:rsidRDefault="0049255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14:paraId="25BBA19E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33F1E2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5D3298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EBF371C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14:paraId="08B2321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3738A58D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1333DC1B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478FAF08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E3A9AB9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594E9CB9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7DF463D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14:paraId="0B96749F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6049ECD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14:paraId="1A4CEA4D" w14:textId="77777777" w:rsidR="00740E37" w:rsidRPr="00F10279" w:rsidRDefault="0049255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13C55EE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5D73A23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CDDFF3E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6B95E601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0A5B78F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07FEB40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670CB4B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1033DC4F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14:paraId="309770EE" w14:textId="77777777" w:rsidR="00740E37" w:rsidRPr="00F10279" w:rsidRDefault="0049255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CD4371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4519ADC" w14:textId="77777777" w:rsidR="00740E37" w:rsidRPr="00F10279" w:rsidRDefault="0049255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9AEC449" w14:textId="77777777" w:rsidR="00740E37" w:rsidRPr="00F10279" w:rsidRDefault="0049255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00AD009C" w14:textId="77777777" w:rsidR="00740E37" w:rsidRPr="00F10279" w:rsidRDefault="0049255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7FD1D38" w14:textId="77777777" w:rsidR="00740E37" w:rsidRPr="00F10279" w:rsidRDefault="0049255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45697D5" w14:textId="77777777" w:rsidR="00740E37" w:rsidRPr="00F10279" w:rsidRDefault="0049255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90B84FB" w14:textId="77777777" w:rsidR="00740E37" w:rsidRPr="00F10279" w:rsidRDefault="0049255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14:paraId="29F9750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14:paraId="620B559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67E0AAEC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10A0ABC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94A9075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6C94C140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21C6B1E8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EA3DC48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F46AF8A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65C924DC" w14:textId="77777777" w:rsidR="00740E37" w:rsidRPr="00F10279" w:rsidRDefault="0049255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098030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2BA28F3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0AC1A54F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1EF6F90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14:paraId="1997B311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BBD5F27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AF83C0D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00249352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634670A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361B197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05E6D697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03C317BB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14:paraId="6E720F3D" w14:textId="77777777" w:rsidR="00740E37" w:rsidRPr="00F10279" w:rsidRDefault="0049255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28BF7ABE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14:paraId="54D48DE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7955EB87" w14:textId="77777777" w:rsidR="00740E37" w:rsidRPr="00F10279" w:rsidRDefault="0049255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703994D9" w14:textId="77777777" w:rsidR="00740E37" w:rsidRPr="00F10279" w:rsidRDefault="0049255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C103DF1" w14:textId="77777777" w:rsidR="00740E37" w:rsidRPr="00F10279" w:rsidRDefault="0049255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6254328" w14:textId="77777777" w:rsidR="00740E37" w:rsidRPr="00F10279" w:rsidRDefault="0049255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1E8E3212" w14:textId="77777777" w:rsidR="00740E37" w:rsidRPr="00F10279" w:rsidRDefault="0049255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0239C8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138C588" w14:textId="77777777" w:rsidR="00740E37" w:rsidRPr="00F10279" w:rsidRDefault="0049255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9FEA7C1" w14:textId="77777777" w:rsidR="00740E37" w:rsidRPr="00F10279" w:rsidRDefault="0049255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9767D8B" w14:textId="77777777" w:rsidR="00740E37" w:rsidRPr="00F10279" w:rsidRDefault="0049255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1BB0834" w14:textId="77777777" w:rsidR="00740E37" w:rsidRPr="00F10279" w:rsidRDefault="0049255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4F366A0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58ECF7B" w14:textId="77777777" w:rsidR="00740E37" w:rsidRPr="00F10279" w:rsidRDefault="0049255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02BA9753" w14:textId="77777777" w:rsidR="00740E37" w:rsidRPr="00F10279" w:rsidRDefault="0049255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4B4C0585" w14:textId="77777777" w:rsidR="00740E37" w:rsidRPr="00F10279" w:rsidRDefault="0049255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E7CAC44" w14:textId="77777777" w:rsidR="00740E37" w:rsidRPr="00F10279" w:rsidRDefault="0049255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14:paraId="4FE97B3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F10279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F1027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B2947B2" w14:textId="77777777" w:rsidR="00740E37" w:rsidRPr="00F10279" w:rsidRDefault="0049255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09B05986" w14:textId="77777777" w:rsidR="00740E37" w:rsidRPr="00F10279" w:rsidRDefault="0049255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D6725B2" w14:textId="77777777" w:rsidR="00740E37" w:rsidRPr="00F10279" w:rsidRDefault="0049255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14:paraId="091E0A77" w14:textId="77777777" w:rsidR="00740E37" w:rsidRPr="00F10279" w:rsidRDefault="0049255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608420D0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EBC47F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5F51E5E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79AF2C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6E5FEAF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0C70F6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FA6C972" w14:textId="77777777" w:rsidR="00740E37" w:rsidRPr="00F10279" w:rsidRDefault="0049255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5C8AEAF6" w14:textId="77777777" w:rsidR="00740E37" w:rsidRPr="00F10279" w:rsidRDefault="0049255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5864C352" w14:textId="77777777" w:rsidR="00740E37" w:rsidRPr="00F10279" w:rsidRDefault="0049255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14:paraId="2CA60678" w14:textId="77777777" w:rsidR="00740E37" w:rsidRPr="00F10279" w:rsidRDefault="0049255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7852EFB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20C38D0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090568D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2F947F5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EE4ED2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5F6B3A9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2FB2FCD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009A52A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3B61408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CF685C5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769103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37A5EDA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739A865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0A20A8A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21F3AC12" w14:textId="77777777" w:rsidR="00740E37" w:rsidRPr="00F10279" w:rsidRDefault="0049255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1C1D035C" w14:textId="77777777" w:rsidR="00740E37" w:rsidRPr="00F10279" w:rsidRDefault="0049255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2016AB94" w14:textId="77777777" w:rsidR="00740E37" w:rsidRPr="00F10279" w:rsidRDefault="0049255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0C1075D" w14:textId="77777777" w:rsidR="00740E37" w:rsidRPr="00F10279" w:rsidRDefault="0049255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28442FE9" w14:textId="77777777" w:rsidR="00740E37" w:rsidRPr="00F10279" w:rsidRDefault="0049255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5AEECF2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68E701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716E5F5E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324D8A8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63C7BD0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0AC601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FEDEC1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15877452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088628C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DD67272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F13C55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FA4563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E8BF41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A20D39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8629756" w14:textId="77777777" w:rsidR="00740E37" w:rsidRPr="00F10279" w:rsidRDefault="0049255D" w:rsidP="00184FE9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4954704B" w14:textId="77777777" w:rsidR="00740E37" w:rsidRPr="00F10279" w:rsidRDefault="0049255D" w:rsidP="00184FE9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764D3F9" w14:textId="77777777" w:rsidR="00740E37" w:rsidRPr="00F10279" w:rsidRDefault="0049255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0224D26D" w14:textId="77777777" w:rsidR="00740E37" w:rsidRPr="00F10279" w:rsidRDefault="0049255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9A94057" w14:textId="77777777" w:rsidR="00740E37" w:rsidRPr="00F10279" w:rsidRDefault="0049255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4D1631E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7857C20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6F7D89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D3C7064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2B0A93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E5934D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0F4D185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1BAB7B3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CA32DB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3B1CE666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BF9DA3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80F541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7F1A33C5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2B4113F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7AA7A6E5" w14:textId="77777777" w:rsidR="00740E37" w:rsidRPr="00F10279" w:rsidRDefault="0049255D" w:rsidP="00184FE9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14:paraId="0CBA99ED" w14:textId="77777777" w:rsidR="00740E37" w:rsidRPr="00F10279" w:rsidRDefault="0049255D" w:rsidP="00184FE9">
      <w:pPr>
        <w:numPr>
          <w:ilvl w:val="0"/>
          <w:numId w:val="2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DAFE0F4" w14:textId="77777777" w:rsidR="00740E37" w:rsidRPr="00F10279" w:rsidRDefault="0049255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F55D1E7" w14:textId="77777777" w:rsidR="00740E37" w:rsidRPr="00F10279" w:rsidRDefault="0049255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художественного произведения;</w:t>
      </w:r>
    </w:p>
    <w:p w14:paraId="6A6235B3" w14:textId="77777777" w:rsidR="00740E37" w:rsidRPr="00F10279" w:rsidRDefault="0049255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54B3095D" w14:textId="77777777" w:rsidR="00740E37" w:rsidRPr="00F10279" w:rsidRDefault="0049255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37B1FDB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582040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7E24B5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3F71935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32F1E5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1ABDB5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790AED2D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3339D44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C9093A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17D9043" w14:textId="77777777" w:rsidR="00740E37" w:rsidRPr="00F10279" w:rsidRDefault="00740E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9143A53" w14:textId="77777777" w:rsidR="00740E37" w:rsidRPr="00F10279" w:rsidRDefault="0049255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80E4FC8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2817660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24B1E121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57166682" w14:textId="77777777" w:rsidR="00740E37" w:rsidRPr="00F10279" w:rsidRDefault="0049255D" w:rsidP="00184FE9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</w:t>
      </w: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116779EC" w14:textId="77777777" w:rsidR="00740E37" w:rsidRPr="00F10279" w:rsidRDefault="0049255D" w:rsidP="00184FE9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9BD0D67" w14:textId="77777777" w:rsidR="00740E37" w:rsidRPr="00F10279" w:rsidRDefault="0049255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4B80ADF" w14:textId="77777777" w:rsidR="00740E37" w:rsidRPr="00F10279" w:rsidRDefault="0049255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38600C6" w14:textId="77777777" w:rsidR="00740E37" w:rsidRPr="00F10279" w:rsidRDefault="0049255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родо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-жанровую специфику изученного и самостоятельно прочитанного художественного произведения;</w:t>
      </w:r>
    </w:p>
    <w:p w14:paraId="56D89E32" w14:textId="77777777" w:rsidR="00740E37" w:rsidRPr="00F10279" w:rsidRDefault="0049255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произведения, их фрагменты (с учётом </w:t>
      </w:r>
      <w:proofErr w:type="spellStart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внутритекстовых</w:t>
      </w:r>
      <w:proofErr w:type="spellEnd"/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F39BE14" w14:textId="77777777" w:rsidR="00740E37" w:rsidRPr="00F10279" w:rsidRDefault="0049255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753DDDE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176E28C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8DE09F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69316B9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27FAAE9F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5709C6E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D206E27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02E86AA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23F0FFF3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6F97DF19" w14:textId="77777777" w:rsidR="00740E37" w:rsidRPr="00F10279" w:rsidRDefault="0049255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10279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3056A969" w14:textId="77777777" w:rsidR="00740E37" w:rsidRPr="00F10279" w:rsidRDefault="00740E37">
      <w:pPr>
        <w:rPr>
          <w:sz w:val="24"/>
          <w:szCs w:val="24"/>
          <w:lang w:val="ru-RU"/>
        </w:rPr>
        <w:sectPr w:rsidR="00740E37" w:rsidRPr="00F10279" w:rsidSect="00184FE9">
          <w:pgSz w:w="11906" w:h="16383"/>
          <w:pgMar w:top="709" w:right="850" w:bottom="568" w:left="1134" w:header="720" w:footer="720" w:gutter="0"/>
          <w:cols w:space="720"/>
        </w:sectPr>
      </w:pPr>
    </w:p>
    <w:p w14:paraId="07ADE735" w14:textId="77777777" w:rsidR="00740E37" w:rsidRPr="00F10279" w:rsidRDefault="0049255D" w:rsidP="00F10279">
      <w:pPr>
        <w:spacing w:after="0"/>
        <w:ind w:left="120"/>
        <w:jc w:val="center"/>
        <w:rPr>
          <w:sz w:val="24"/>
          <w:szCs w:val="24"/>
        </w:rPr>
      </w:pPr>
      <w:bookmarkStart w:id="91" w:name="block-42367601"/>
      <w:bookmarkEnd w:id="90"/>
      <w:r w:rsidRPr="00F10279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358B895D" w14:textId="77777777" w:rsidR="00740E37" w:rsidRPr="00F10279" w:rsidRDefault="0049255D">
      <w:pPr>
        <w:spacing w:after="0"/>
        <w:ind w:left="120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89"/>
        <w:gridCol w:w="1534"/>
        <w:gridCol w:w="1841"/>
        <w:gridCol w:w="1910"/>
        <w:gridCol w:w="3050"/>
      </w:tblGrid>
      <w:tr w:rsidR="00740E37" w:rsidRPr="00F10279" w14:paraId="6240A436" w14:textId="77777777" w:rsidTr="00184FE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1759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FA94CFE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B810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916101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85" w:type="dxa"/>
            <w:gridSpan w:val="3"/>
            <w:tcMar>
              <w:top w:w="50" w:type="dxa"/>
              <w:left w:w="100" w:type="dxa"/>
            </w:tcMar>
            <w:vAlign w:val="center"/>
          </w:tcPr>
          <w:p w14:paraId="0F43221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F346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094248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0E37" w:rsidRPr="00F10279" w14:paraId="4C3DF0A4" w14:textId="77777777" w:rsidTr="00184FE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8A693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B3203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BCA8A6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2CB883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F2F7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BCB2B5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0B8B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5B6B7E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7BC41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2B4D93B6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7F45940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Мифология</w:t>
            </w:r>
            <w:proofErr w:type="spellEnd"/>
          </w:p>
        </w:tc>
      </w:tr>
      <w:tr w:rsidR="00740E37" w:rsidRPr="00184FE9" w14:paraId="7A909824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2870A0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C759D3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71D20D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0E9F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C5BC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78EFB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4E9C6C46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18298F6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D6FDCE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A6C60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35AEC5B5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1F2AB9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740E37" w:rsidRPr="00184FE9" w14:paraId="2FC8571D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E38D8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10B8D5D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DF0B7F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DE87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C6C2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AF151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15F8138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C2CBE0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314302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887676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7FA6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EC6B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6C95CC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0178B33E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691223D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7F4F9D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1A30C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070E3E27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0E8107A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4B5BF7BE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72FF8C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EC287D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7E253D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842C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722B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2C80F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2DBFA7F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3C0B7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490AD1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мёртвой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царевне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богатырях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D4D5BE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B228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77F4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DA035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16BA106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9C0D92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9C1552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8ECC57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F0E5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6D3D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EA834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65FDEAC1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143DA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28ECBC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B2D228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8C7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F58E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82D3A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07D29619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5923E68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14F788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072D7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6925E3B9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34D4F77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4.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070B2BA3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9E0E1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638F790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223A26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9B8C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2C46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C62F2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4DB026B1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95AF2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36C778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др..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Мороз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Красный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нос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333520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E053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C18A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CABC8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1380FA4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93A5A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37D077A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38BC76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D333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3012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5F064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79AE459A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560F6FC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9411A2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4848F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7D83D039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DB1151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740E37" w:rsidRPr="00184FE9" w14:paraId="01AF2F68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D820F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327603D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47E33F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C2A9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A2AE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EC060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7AFAECA7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BA507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EAED5F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«Лошадиная фамилия», «Мальчики», «Хирургия»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М.М.Зощенко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452DCD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FE15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5163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52BBC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51A8E1A4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55AC52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CC07DC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FA56F9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7C8D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145E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03D90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3BD39810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E5282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3042E06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«Корова», «Никита»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0A8712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A419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3BFF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68F6D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1E02F468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7D697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944CBC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Васюткино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озеро»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F4A9CA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8D38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82E5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67D92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03457C04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7266EC9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18EEFC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2D6C2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47B8730B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1BB3470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6.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740E37" w:rsidRPr="00184FE9" w14:paraId="44C747C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2250E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6185801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К.М.Симонов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"Сын артиллериста"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598F963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3C8F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F8D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17B6A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424E2B03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19D46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75F6E40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Ю.Я.Яковлева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Ю. И. Коваля,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А.А.Лиханова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другие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B962A7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72BD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A659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5686DE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7F4454D4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D4ED2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299D91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3291EF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6CA7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323E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E556E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6C9DFA36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77329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6DCA22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94556C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0163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1461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EA17C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70A2DA05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0394E52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228B70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36767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49F9BFF6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3292EF7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061F595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46136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462A0B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Снежная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королева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6BB9D6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3A42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E786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2D5B9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5285B79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B436BF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4BA5482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Л.Кэрролл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«Алиса в Стране Чудес» (главы);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Дж.Р.Р.Толкин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«Хоббит, 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Туда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обратно» (главы)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ECDE94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BB60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2942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F9F70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4560DF9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E191C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5EA211F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 по выбору). Например, М. Твен. «Приключения Тома Сойера» (главы); Дж. Лондон. «Сказание о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Кише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»; Р. Брэдбери. Рассказы. Например, «Каникулы», «Звук бегущих ног», «Зелёное утро»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0A9779F6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E8E4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6528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68D93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2B983BB4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6EF6A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2BF8569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11F432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0675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960B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DB09D8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2F16F67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37456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89" w:type="dxa"/>
            <w:tcMar>
              <w:top w:w="50" w:type="dxa"/>
              <w:left w:w="100" w:type="dxa"/>
            </w:tcMar>
            <w:vAlign w:val="center"/>
          </w:tcPr>
          <w:p w14:paraId="056D5DA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FAF7B9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5C74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A735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0893B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6FA0104B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1EFB300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256DE70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53F75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9678F39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6A9DEE3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47C81C8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B468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C861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405E1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77EE1AAE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34EE4DE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352E983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249E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9E72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96956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4CA8C487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048280F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1D9B6CD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A278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C2AB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BF3D8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184FE9" w14:paraId="79B0D225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0188506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65804AD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3FD6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C97C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B6AA5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40E37" w:rsidRPr="00F10279" w14:paraId="4A0C9F54" w14:textId="77777777" w:rsidTr="00184FE9">
        <w:trPr>
          <w:trHeight w:val="144"/>
          <w:tblCellSpacing w:w="20" w:type="nil"/>
        </w:trPr>
        <w:tc>
          <w:tcPr>
            <w:tcW w:w="6598" w:type="dxa"/>
            <w:gridSpan w:val="2"/>
            <w:tcMar>
              <w:top w:w="50" w:type="dxa"/>
              <w:left w:w="100" w:type="dxa"/>
            </w:tcMar>
            <w:vAlign w:val="center"/>
          </w:tcPr>
          <w:p w14:paraId="0F7AC4C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14:paraId="73DC29D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ECAC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5A62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F33387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</w:tbl>
    <w:p w14:paraId="614938D3" w14:textId="77777777" w:rsidR="00740E37" w:rsidRPr="00F10279" w:rsidRDefault="00740E37">
      <w:pPr>
        <w:rPr>
          <w:sz w:val="24"/>
          <w:szCs w:val="24"/>
        </w:rPr>
        <w:sectPr w:rsidR="00740E37" w:rsidRPr="00F10279" w:rsidSect="00184FE9">
          <w:pgSz w:w="16383" w:h="11906" w:orient="landscape"/>
          <w:pgMar w:top="567" w:right="850" w:bottom="567" w:left="1701" w:header="720" w:footer="720" w:gutter="0"/>
          <w:cols w:space="720"/>
        </w:sectPr>
      </w:pPr>
    </w:p>
    <w:p w14:paraId="5115D24A" w14:textId="77777777" w:rsidR="00740E37" w:rsidRPr="00F10279" w:rsidRDefault="0049255D">
      <w:pPr>
        <w:spacing w:after="0"/>
        <w:ind w:left="120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477"/>
        <w:gridCol w:w="946"/>
        <w:gridCol w:w="1841"/>
        <w:gridCol w:w="1910"/>
        <w:gridCol w:w="3050"/>
      </w:tblGrid>
      <w:tr w:rsidR="00740E37" w:rsidRPr="00F10279" w14:paraId="5B339EAF" w14:textId="77777777" w:rsidTr="00184FE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1405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57E332D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E42E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DA686B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21" w:type="dxa"/>
            <w:gridSpan w:val="3"/>
            <w:tcMar>
              <w:top w:w="50" w:type="dxa"/>
              <w:left w:w="100" w:type="dxa"/>
            </w:tcMar>
            <w:vAlign w:val="center"/>
          </w:tcPr>
          <w:p w14:paraId="70E4C76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2C84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895FF9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0E37" w:rsidRPr="00F10279" w14:paraId="2F57B6D0" w14:textId="77777777" w:rsidTr="00184FE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B877F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A10DD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015E68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3A50CA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A3D9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5A568C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720A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6BD6A5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65214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3790150F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530D129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Античная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35B2DD7D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84BC3D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836373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Илиада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»,«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Одиссея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2F0342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CD45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A0AB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B98F1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020EFB5A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9E7DB7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EDBB3B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9FF2C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48F40AB8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13CD604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</w:tr>
      <w:tr w:rsidR="00740E37" w:rsidRPr="00184FE9" w14:paraId="1C20A57C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4C0DC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1B9A2C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9A7509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B7A9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A9C2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B4EE2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72566385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947B0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6BFE2E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зеленая </w:t>
            </w:r>
            <w:proofErr w:type="spellStart"/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добровушка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....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и другие. «Песнь о Роланде» (фрагменты), «Песнь о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Нибелунгах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(фрагменты) и др.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A70D26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5418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02FD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68036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13B814B9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734E9D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3FCA99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1D0E7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48606D47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17FFB8C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27F75C9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4D257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8A33CE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964D26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944E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58A0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8CA08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2DAB4AC6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7A80F3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55D265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5DF7B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504EA42D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1F6066A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08E69FB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FD4330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607776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Роман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Дубровский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77CAB1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BA6A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5620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BFA9E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643EC13C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8A3FA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CB862B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8AF4AF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C9D3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7D72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756491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1C9AE3E4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7F862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9509C6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Косарь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Соловей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48DA66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504E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AAD3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A4353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556F9CDE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D2551E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BC508D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0801C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35E7C3A1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35E1E3A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32D6E4C3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48CD4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EF81C2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F5D95B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6074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2928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0B12A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33E5188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12D5B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29ED01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1A2A63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EDF2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835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4046B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1EF15565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EB6C5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0A7B89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D607BC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A3B3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F965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78235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2F68C11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5B66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813FF9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240F9B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9457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B9BF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8BE8A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6201709E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C5075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1B883D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EA63E5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B59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1597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22401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1CB8AF61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4A5B6D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BA2525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D3EBE0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D29A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4937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9ADA6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5294605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CE48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9488D3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F5DBC2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85A9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944A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1A974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522489A9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B700A8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44FC4C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D4FA0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5356C3DF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5EC1FEB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740E37" w:rsidRPr="00184FE9" w14:paraId="09DCA47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A51DB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37228A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D8DB44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AEBE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9C9E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D35E7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0AD7C868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9E7F3C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B84135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Мориц, Д. С. Самойлова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4E7A64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30DA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F459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6D72B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BD8E4B1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2FE80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FE5B28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Б. Л. Васильев. «Экспонат №»; Б. П. Екимов. «Ночь исцеления»; Э.Н.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Веркин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«Облачный полк» (главы) и другие произведения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9FFD32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3F8F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2593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9A4A19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7DC4F8C8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CA404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C10C5C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A81136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3212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A5D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07012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5E7F0C77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88FDE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A815A7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F784F0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C006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75E5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5BB01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363E93B2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E0E3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5443DC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602E76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4AB8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5CBC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C6D0A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5E68E1A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B4DA0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A1CE12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50F6B896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4326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E601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189DC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10BEA206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8A6D7F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33B8971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A3922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368974E4" w14:textId="77777777" w:rsidTr="00184FE9">
        <w:trPr>
          <w:trHeight w:val="144"/>
          <w:tblCellSpacing w:w="20" w:type="nil"/>
        </w:trPr>
        <w:tc>
          <w:tcPr>
            <w:tcW w:w="14901" w:type="dxa"/>
            <w:gridSpan w:val="6"/>
            <w:tcMar>
              <w:top w:w="50" w:type="dxa"/>
              <w:left w:w="100" w:type="dxa"/>
            </w:tcMar>
            <w:vAlign w:val="center"/>
          </w:tcPr>
          <w:p w14:paraId="7C5A7D6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611AD2A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56299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E85783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162B0D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6615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267B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02524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CB57E9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10CD6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8A4B5B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11DD254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AB8F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6450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52F60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A7CE0B2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C6B0C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678FCD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6A898F1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23E6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14E0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FB8DD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2A1CEB09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3C4EEF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251085E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EE82CF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336FBB63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27175B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5BD9ED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42C4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4394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3702B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620D2227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074927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7322CBD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312A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F942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8406F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72A267A5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CE410E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46851F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E5756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964D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6D996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33EAFF8E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B6F085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4DA0FFD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411C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AF95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2CC76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708DFFDF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95AC07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14:paraId="0996022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C534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29EF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549F021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</w:tbl>
    <w:p w14:paraId="129DFEB5" w14:textId="77777777" w:rsidR="00740E37" w:rsidRPr="00F10279" w:rsidRDefault="00740E37">
      <w:pPr>
        <w:rPr>
          <w:sz w:val="24"/>
          <w:szCs w:val="24"/>
        </w:rPr>
        <w:sectPr w:rsidR="00740E37" w:rsidRPr="00F10279" w:rsidSect="00184FE9">
          <w:pgSz w:w="16383" w:h="11906" w:orient="landscape"/>
          <w:pgMar w:top="568" w:right="850" w:bottom="567" w:left="1701" w:header="720" w:footer="720" w:gutter="0"/>
          <w:cols w:space="720"/>
        </w:sectPr>
      </w:pPr>
    </w:p>
    <w:p w14:paraId="5241206C" w14:textId="77777777" w:rsidR="00740E37" w:rsidRPr="00F10279" w:rsidRDefault="0049255D">
      <w:pPr>
        <w:spacing w:after="0"/>
        <w:ind w:left="120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477"/>
        <w:gridCol w:w="946"/>
        <w:gridCol w:w="1841"/>
        <w:gridCol w:w="1910"/>
        <w:gridCol w:w="3050"/>
      </w:tblGrid>
      <w:tr w:rsidR="00740E37" w:rsidRPr="00F10279" w14:paraId="239E9720" w14:textId="77777777" w:rsidTr="00184FE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5B1B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FEA0B3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7E53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D1684A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3"/>
            <w:tcMar>
              <w:top w:w="50" w:type="dxa"/>
              <w:left w:w="100" w:type="dxa"/>
            </w:tcMar>
            <w:vAlign w:val="center"/>
          </w:tcPr>
          <w:p w14:paraId="199ABBA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D7DD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714CDD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0E37" w:rsidRPr="00F10279" w14:paraId="724E5434" w14:textId="77777777" w:rsidTr="00184FE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85C20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305A0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64BA85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85C396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D0AE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E87858D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B38F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64D476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79B51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47807AAD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20150A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72909C58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EF0E6C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C091B5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46A340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B4B4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304D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7BD41C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4DC9B0B3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30CAD94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0FD3AB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1C5AF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29BABC2C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D8CB2F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5E682DF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D1A2EC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46427C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 («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Полтава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155DFD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A2FC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8916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A3E2D9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E916D5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B8E97F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9E29BE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582F26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A80A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6970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1DCEB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6400DE67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1CC1D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644BB5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5D3732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4D59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2CD7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80E5E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3BDE7F48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0610F8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69E70E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5E6892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7BD491C7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1C5C99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2FAE7DB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E9884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E1D4DA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выбору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«Бирюк», «Хорь и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539CFC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598C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3EC8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36D5A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3120F5DD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19DBD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F132D2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DB7AD6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4DF1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EC9B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33E892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234A7597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4DE73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C56C05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71D85E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7911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6F25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3B76D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B265AB3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8DDBC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F35246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4C36036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EBFB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D05D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755AB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0214C22C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269A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554C29B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5E87F6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DA32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8391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52730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73F2C534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69BC9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075E0C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Ф. Купера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53DFC8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CA72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52A4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E3DF1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2C178494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384572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47101F0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226CE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F1A6EC5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1D45F02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13711DED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183F4D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1414E9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1715DC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7BAD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6B2C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74586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55DEDF1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95B5C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0B6BABB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CA6B73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E790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55A5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682EF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D7538D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21975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DB8264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М. М. Зощенко,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Н. Тэффи, О. Генри, Я. Гашека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CA1F9D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A8AD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D3CD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04AD3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74510D55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513977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BA6322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FDDE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F63DB74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4795FF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1F4FF15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E6BE9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32B863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Повести и рассказы (одно произведение по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выбору). Например, «Алые паруса», «Зелёная лампа»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7C7FAF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4990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032B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C713C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1D148FC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AB4A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3F20616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84568E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965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58B8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F79B7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1D146252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DDAEAC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B82D85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5B29C5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4461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1B8B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37646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201DF595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0CAA8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AF69C2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«Родинка», «Чужая кровь»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1D0D32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1D40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05F0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FB19E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07696BE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632B3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F7DF83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EA8D71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F3C4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5EB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437F4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261F9440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081C99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E1FAC8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99401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6F6343AD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487235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740E37" w:rsidRPr="00184FE9" w14:paraId="32757236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82ED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7699FCF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C8B850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0E9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CC2A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F35E4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10649EC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AB4AF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C6805A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DACBCC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3805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FD6F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1756A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2BBBA751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2C5590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62DB7FA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9BC295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9DC7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CC65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B18EA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71A8061B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90E9CE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20A51E0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DFEE1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38FFF241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55FF2A2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02AD2819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D7F4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1108B49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1603D62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A4CF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844B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60691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0F5E0416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E8012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2A81063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Мериме.«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Маттео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волхвов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2D9578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FE28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26B5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FD1D6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3F3CFCA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CF89A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14:paraId="48E06DF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64E83DB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4F8F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FE0E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403576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0E3FC927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1B69F9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61436E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BCCE3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3E2BFC9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014A8D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739E5D5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FC64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7167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C5D0A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52F2188F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7CE4341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9AE7D4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874B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36B1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E0824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44CF0F3A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CA5061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51E72F3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A434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45B9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FA139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184FE9" w14:paraId="74F5DB41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56880FE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3CD6864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A339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969D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ED417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40E37" w:rsidRPr="00F10279" w14:paraId="117A347D" w14:textId="77777777" w:rsidTr="00184FE9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6E9491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14:paraId="0EA5062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95B4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0C36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365C2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</w:tbl>
    <w:p w14:paraId="183C5D9A" w14:textId="77777777" w:rsidR="00740E37" w:rsidRPr="00F10279" w:rsidRDefault="00740E37">
      <w:pPr>
        <w:rPr>
          <w:sz w:val="24"/>
          <w:szCs w:val="24"/>
        </w:rPr>
        <w:sectPr w:rsidR="00740E37" w:rsidRPr="00F10279" w:rsidSect="00184FE9">
          <w:pgSz w:w="16383" w:h="11906" w:orient="landscape"/>
          <w:pgMar w:top="568" w:right="850" w:bottom="709" w:left="1701" w:header="720" w:footer="720" w:gutter="0"/>
          <w:cols w:space="720"/>
        </w:sectPr>
      </w:pPr>
    </w:p>
    <w:p w14:paraId="5EDFADA4" w14:textId="77777777" w:rsidR="00740E37" w:rsidRPr="00F10279" w:rsidRDefault="0049255D">
      <w:pPr>
        <w:spacing w:after="0"/>
        <w:ind w:left="120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402"/>
        <w:gridCol w:w="1043"/>
        <w:gridCol w:w="1841"/>
        <w:gridCol w:w="1910"/>
        <w:gridCol w:w="3050"/>
      </w:tblGrid>
      <w:tr w:rsidR="00740E37" w:rsidRPr="00F10279" w14:paraId="24DE1DB4" w14:textId="77777777" w:rsidTr="00184FE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55E7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CD5FF08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59CC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7CC4C8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94" w:type="dxa"/>
            <w:gridSpan w:val="3"/>
            <w:tcMar>
              <w:top w:w="50" w:type="dxa"/>
              <w:left w:w="100" w:type="dxa"/>
            </w:tcMar>
            <w:vAlign w:val="center"/>
          </w:tcPr>
          <w:p w14:paraId="4195E693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B7EE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00342A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0E37" w:rsidRPr="00F10279" w14:paraId="1B6D1DF0" w14:textId="77777777" w:rsidTr="00184FE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65230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6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BE66F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C3418D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AA25A8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37C4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74100D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8B58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7846EB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58788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6F83AE29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422362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6404D77A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D45B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5D2964C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80B656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E151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B995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7F6D98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522BE54A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28CB5AA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C62AC9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1084CFFD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4AAEA919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7908338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XVIII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740E37" w:rsidRPr="00184FE9" w14:paraId="2F4AB5CE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A0E1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161BFC7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AB17F8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73D0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C481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15CC4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31883CB3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602D7CE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C1D4DF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1B449802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693E325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528D6CC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52593312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DC0C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6D59974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Например,«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Моцарт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Сальери», «Каменный гость».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Капитанская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дочка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10DDB8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BCEB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71CC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88ACC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6BA8551F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91F3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4FFF6D7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двух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«Я не хочу, чтоб свет узнал…», «Из-под таинственной, холодной полумаски…», «Нищий»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Мцыри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517BBC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AE48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E143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096D0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43556BA1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D66D3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4428A0A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5A755E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7135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F13E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3B707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560AD486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3F0ECB6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59D953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7973442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685FAEB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78880DC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75A7C0EF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F7B8A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3673A9B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Ася</w:t>
            </w:r>
            <w:proofErr w:type="spellEnd"/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»,«</w:t>
            </w:r>
            <w:proofErr w:type="spellStart"/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E43DE6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6E87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AE3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84832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4A260BEB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A18E41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33DB302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AD3082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CC50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F063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AF3F8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280BB9A9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40E5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20C6DC8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Отрочество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806CE0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9E79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63C8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DE165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715D81D4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64DE48C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3E9A157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3835572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68581A6F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B4A9C3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7C59E6BD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FB0B7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37F3805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390491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131B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C964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4D7A4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33C9A13D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F5C9C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334AF7D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эпоха».Например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E13BCF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4335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300A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3EDC5C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701E2075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B663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56CE447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2268C2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DA6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B07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1A6EE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7780D906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4ED028B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2B6798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4D6003DB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589D67F0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512ADA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13E051E5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A954D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60281F6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E49C32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192D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B989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1B0D7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5C5653A4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B2727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1BDF1D5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97697E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F7E2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8295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A7A44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1DA465B0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3B396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329D68B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BC8268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BCDC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2545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BA498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697D79CF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DDE51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49AA2FC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0F85E6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B7A1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71C1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1E966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6C948F93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B6EC7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3D9A6B2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680D431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51E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9B32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5ACDC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0C7C6463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54DD2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44B530F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623F04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5ECB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744B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B3A2E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015FEB1B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1B23EAD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BF5929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2704E207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277DBAE0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57CB260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44CB0558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6DF6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7464EC1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Измучась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Трагедия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Ромео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Джульетта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5EC35792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3750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E349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252A0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612173C5" w14:textId="77777777" w:rsidTr="00184F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98EBE4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402" w:type="dxa"/>
            <w:tcMar>
              <w:top w:w="50" w:type="dxa"/>
              <w:left w:w="100" w:type="dxa"/>
            </w:tcMar>
            <w:vAlign w:val="center"/>
          </w:tcPr>
          <w:p w14:paraId="749E6B6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7C8A7B7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FA7F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AEAC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9D6B1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7D1B896B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5B632B8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688ACA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14:paraId="44549D18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55D0FD27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2473B6B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0634A90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432C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CC49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EF064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3C685606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4D8CAAE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2884D1F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86C4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E3DA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EF039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557E97E6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09B8EC3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649B64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23DD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A897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02779F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184FE9" w14:paraId="6047200B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749641F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436DCB1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619D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9FBB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6A4E3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40E37" w:rsidRPr="00F10279" w14:paraId="73FE5881" w14:textId="77777777" w:rsidTr="00184FE9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14:paraId="23A5293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14:paraId="122A764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73E3C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B342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3B8F8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</w:tbl>
    <w:p w14:paraId="7F962F9D" w14:textId="77777777" w:rsidR="00740E37" w:rsidRPr="00F10279" w:rsidRDefault="00740E37">
      <w:pPr>
        <w:rPr>
          <w:sz w:val="24"/>
          <w:szCs w:val="24"/>
        </w:rPr>
        <w:sectPr w:rsidR="00740E37" w:rsidRPr="00F10279" w:rsidSect="00184FE9">
          <w:pgSz w:w="16383" w:h="11906" w:orient="landscape"/>
          <w:pgMar w:top="568" w:right="850" w:bottom="426" w:left="1701" w:header="720" w:footer="720" w:gutter="0"/>
          <w:cols w:space="720"/>
        </w:sectPr>
      </w:pPr>
    </w:p>
    <w:p w14:paraId="3FADA9D3" w14:textId="77777777" w:rsidR="00740E37" w:rsidRPr="00F10279" w:rsidRDefault="0049255D">
      <w:pPr>
        <w:spacing w:after="0"/>
        <w:ind w:left="120"/>
        <w:rPr>
          <w:sz w:val="24"/>
          <w:szCs w:val="24"/>
        </w:rPr>
      </w:pPr>
      <w:r w:rsidRPr="00F1027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8"/>
        <w:gridCol w:w="1172"/>
        <w:gridCol w:w="1841"/>
        <w:gridCol w:w="1910"/>
        <w:gridCol w:w="3063"/>
      </w:tblGrid>
      <w:tr w:rsidR="00740E37" w:rsidRPr="00F10279" w14:paraId="7B64E97E" w14:textId="77777777" w:rsidTr="00184FE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8CD0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BD98E5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F7AD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391273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23" w:type="dxa"/>
            <w:gridSpan w:val="3"/>
            <w:tcMar>
              <w:top w:w="50" w:type="dxa"/>
              <w:left w:w="100" w:type="dxa"/>
            </w:tcMar>
            <w:vAlign w:val="center"/>
          </w:tcPr>
          <w:p w14:paraId="7A85BF62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C0B4F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1AC785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40E37" w:rsidRPr="00F10279" w14:paraId="66640BB1" w14:textId="77777777" w:rsidTr="00184FE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E7F1B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F2F9C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81256B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95FC5B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F004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BAA019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CC60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6610C5" w14:textId="77777777" w:rsidR="00740E37" w:rsidRPr="00F10279" w:rsidRDefault="00740E3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E5D0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4990341E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272174F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536B313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C3253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693625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полку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Игореве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F2F477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5871C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CFFB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4DAA7F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F10279" w14:paraId="6AC64780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4C979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F60A96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14:paraId="1A4F2EE2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6B809A42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53B1EA9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XVIII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</w:p>
        </w:tc>
      </w:tr>
      <w:tr w:rsidR="00740E37" w:rsidRPr="00184FE9" w14:paraId="68FF0863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AAD12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726DD0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8FAF65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85CE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14E8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24E82D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163ECBBC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F1AF5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44E022E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</w:t>
            </w:r>
            <w:proofErr w:type="gram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).Например</w:t>
            </w:r>
            <w:proofErr w:type="gram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5A7B548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2824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D49B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3F2D76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0118899F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1AB70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5ED39B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8CB68E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49E2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4A43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D0C049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F10279" w14:paraId="07BBC3CD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6442F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26921D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14:paraId="664532D3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1A619445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95343E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740E37" w:rsidRPr="00184FE9" w14:paraId="2A5DFC83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1E53F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4474F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348ABE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6C9C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6C41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3BC503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6BC2638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ACFFB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1DAC5F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0E8FD93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EBC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7445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4354C70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51C9B1C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192D5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6F1AA5D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Н.М.Языков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Е. А. Баратынский (не менее трёх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стихотворений 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C59B06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445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D79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356536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609D6E72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B66E78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B8D48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Пиндемонти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Медный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всадник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стихах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Евгений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Онегин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3BD035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646C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6D54D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E71D8F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579482ED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A2E8C7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EC8DA36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A67FAC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C376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2A1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C7A36C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16087B26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FA9F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1D964B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BF8B80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1406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2137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3F12AE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F10279" w14:paraId="553B5F75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5E692B5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3B13800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14:paraId="40BE07BB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F10279" w14:paraId="1B811AD9" w14:textId="77777777" w:rsidTr="00184FE9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1C9F32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40E37" w:rsidRPr="00184FE9" w14:paraId="4D203998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EFB2DA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00AD1BA2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C09BF71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1FE42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415C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6643ABBC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60A745E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4E498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1E6844B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1211DEA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55009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C1B53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0790FF8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379AE91C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320F7B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7788A39E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FF9DE9B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DC40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6846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A025C4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6D509B3B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ED9E6E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52E3B1D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42A2A59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7565F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963A4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36037FD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6166E59A" w14:textId="77777777" w:rsidTr="00184FE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601AB9" w14:textId="77777777" w:rsidR="00740E37" w:rsidRPr="00F10279" w:rsidRDefault="0049255D">
            <w:pPr>
              <w:spacing w:after="0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14:paraId="29EE0173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ABA753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0848B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9AB1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2905DFC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F10279" w14:paraId="6DA394B7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833F01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D14DF1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4" w:type="dxa"/>
            <w:gridSpan w:val="3"/>
            <w:tcMar>
              <w:top w:w="50" w:type="dxa"/>
              <w:left w:w="100" w:type="dxa"/>
            </w:tcMar>
            <w:vAlign w:val="center"/>
          </w:tcPr>
          <w:p w14:paraId="44BEFAAD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  <w:tr w:rsidR="00740E37" w:rsidRPr="00184FE9" w14:paraId="6BA100C3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378D1077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9BD72EF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EFC2A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C99B7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7FB2061A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325FA6AE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A739A5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C5B2BB6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8A481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DC55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20058E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3426C369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8A385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3A0B80D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9F0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E438E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1A727608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184FE9" w14:paraId="220DD38D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4E2356F4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CCBB73E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18EE0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20E8" w14:textId="77777777" w:rsidR="00740E37" w:rsidRPr="00F10279" w:rsidRDefault="00740E3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4CE25619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10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40E37" w:rsidRPr="00F10279" w14:paraId="53C8BE15" w14:textId="77777777" w:rsidTr="00184FE9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14:paraId="0779933B" w14:textId="77777777" w:rsidR="00740E37" w:rsidRPr="00F10279" w:rsidRDefault="0049255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E11EB17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4B515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3DDC4" w14:textId="77777777" w:rsidR="00740E37" w:rsidRPr="00F10279" w:rsidRDefault="0049255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10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14:paraId="546F7AD9" w14:textId="77777777" w:rsidR="00740E37" w:rsidRPr="00F10279" w:rsidRDefault="00740E37">
            <w:pPr>
              <w:rPr>
                <w:sz w:val="24"/>
                <w:szCs w:val="24"/>
              </w:rPr>
            </w:pPr>
          </w:p>
        </w:tc>
      </w:tr>
    </w:tbl>
    <w:p w14:paraId="57311101" w14:textId="77777777" w:rsidR="00740E37" w:rsidRPr="00F10279" w:rsidRDefault="00740E37">
      <w:pPr>
        <w:rPr>
          <w:sz w:val="24"/>
          <w:szCs w:val="24"/>
        </w:rPr>
        <w:sectPr w:rsidR="00740E37" w:rsidRPr="00F10279" w:rsidSect="00184FE9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10664A5A" w14:textId="77777777" w:rsidR="007B7340" w:rsidRDefault="007B7340" w:rsidP="001640E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2" w:name="block-42367606"/>
      <w:bookmarkEnd w:id="91"/>
    </w:p>
    <w:p w14:paraId="3F3F2341" w14:textId="77777777" w:rsidR="001640EB" w:rsidRPr="001640EB" w:rsidRDefault="001640EB" w:rsidP="001640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7438562B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4E9C7E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52D664C4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E488A0" w14:textId="77777777" w:rsidR="007B7340" w:rsidRDefault="001640EB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класс: </w:t>
      </w:r>
    </w:p>
    <w:p w14:paraId="2B5A184D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5-й класс: учебник: в 2 частях / В.Я. Коровина, В.П. Журавлев, В.И. Коровин. – 14-е изд., </w:t>
      </w:r>
      <w:proofErr w:type="spellStart"/>
      <w:r w:rsidRPr="001640EB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. – Москва: Просвещение, 2023</w:t>
      </w:r>
    </w:p>
    <w:p w14:paraId="3A6301F6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4F18DB" w14:textId="77777777" w:rsidR="007B7340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6 класс: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793EE9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Литература: 6-й класс: учебник: в 2 частях /В.П. Полухина, В.Я. Коровина, В.П. Журавлев, В.И. Коровин; под ред. В.Я. Коровиной. – 14-е изд., </w:t>
      </w:r>
      <w:proofErr w:type="spellStart"/>
      <w:r w:rsidRPr="001640EB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. – Москва: Просвещение, 2023</w:t>
      </w:r>
    </w:p>
    <w:p w14:paraId="226F30B6" w14:textId="77777777" w:rsidR="007B7340" w:rsidRDefault="007B7340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AC8C34" w14:textId="77777777" w:rsidR="007B7340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7 класс: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8B662B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7 класс. Учебник для общеобразовательных организаций. В 2 ч. </w:t>
      </w:r>
    </w:p>
    <w:p w14:paraId="6ADB5573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Ч.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1 / В.Я. Коровина, В.П. Журавлев, В.И. Коровин. – 12-е изд., стер.  – Москва: Просвещение, 2022. - 303 с.: ил. </w:t>
      </w:r>
    </w:p>
    <w:p w14:paraId="7B6A0C6B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Ч.2 / В.Я. Коровина, В.П. Журавлев, В.И. Коровин. – 9-е изд. </w:t>
      </w:r>
      <w:proofErr w:type="spellStart"/>
      <w:r w:rsidRPr="001640EB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.  – М.: Просвещение, 2019. – 303 с.: ил.</w:t>
      </w:r>
    </w:p>
    <w:p w14:paraId="2E6B5796" w14:textId="77777777" w:rsidR="007B7340" w:rsidRDefault="007B7340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0BF2ED" w14:textId="77777777" w:rsidR="007B7340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8 класс: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735B58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8 класс. Учебник для общеобразовательных организаций. В 2 ч. </w:t>
      </w:r>
    </w:p>
    <w:p w14:paraId="7484125C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Ч.1 / В.Я. Коровина, В.П. Журавлев, В.И. Коровин. – 10-е изд. – М.: Просвещение, 2021. – 335 с.: ил.</w:t>
      </w:r>
    </w:p>
    <w:p w14:paraId="09C159FF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Ч.2 / В.Я. Коровина, В.П. Журавлев, В.И. Коровин. – 10-е изд. – М.: Просвещение, 2021. – 351 с.: ил.</w:t>
      </w:r>
    </w:p>
    <w:p w14:paraId="59A647CE" w14:textId="77777777" w:rsidR="007B7340" w:rsidRDefault="007B7340" w:rsidP="001640EB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1D7E34" w14:textId="77777777" w:rsidR="007B7340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9 класс: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7F7EF7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9 класс. Учебник для общеобразовательных организаций. В 2 ч. </w:t>
      </w:r>
    </w:p>
    <w:p w14:paraId="573676B0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Ч.1 / В.Я. Коровина, В.П. Журавлев, В.И. Коровин, И.С. </w:t>
      </w:r>
      <w:proofErr w:type="spellStart"/>
      <w:r w:rsidRPr="001640EB">
        <w:rPr>
          <w:rFonts w:ascii="Times New Roman" w:hAnsi="Times New Roman" w:cs="Times New Roman"/>
          <w:sz w:val="24"/>
          <w:szCs w:val="24"/>
          <w:lang w:val="ru-RU"/>
        </w:rPr>
        <w:t>Збарский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; под ред. В.Я. Коровиной. – 9-е изд. – М.: Просвещение, 2021. – 399 с.: ил.</w:t>
      </w:r>
    </w:p>
    <w:p w14:paraId="5F74172D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Ч.2 / В.Я. Коровина, В.П. Журавлев, В.И. Коровин, И.С. </w:t>
      </w:r>
      <w:proofErr w:type="spellStart"/>
      <w:r w:rsidRPr="001640EB">
        <w:rPr>
          <w:rFonts w:ascii="Times New Roman" w:hAnsi="Times New Roman" w:cs="Times New Roman"/>
          <w:sz w:val="24"/>
          <w:szCs w:val="24"/>
          <w:lang w:val="ru-RU"/>
        </w:rPr>
        <w:t>Збарский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; под ред. В.Я. Коровиной. – 9-е изд. – М.: Просвещение, 2021. – 351 с.: ил.</w:t>
      </w:r>
    </w:p>
    <w:p w14:paraId="03AA0001" w14:textId="77777777" w:rsidR="001640EB" w:rsidRPr="001640EB" w:rsidRDefault="001640EB" w:rsidP="001640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BCED3FF" w14:textId="77777777" w:rsidR="001640EB" w:rsidRPr="001640EB" w:rsidRDefault="001640EB" w:rsidP="007B734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38A7A8DE" w14:textId="77777777" w:rsidR="001640EB" w:rsidRPr="001640EB" w:rsidRDefault="001640EB" w:rsidP="007B734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класс: </w:t>
      </w:r>
    </w:p>
    <w:p w14:paraId="13060E37" w14:textId="77777777" w:rsidR="001640EB" w:rsidRPr="001640EB" w:rsidRDefault="001640EB" w:rsidP="001640EB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Литература. 5 класс. В 2-х частях. В. Я. Коровина, В. П. Журавлев, В. И. Коровин</w:t>
      </w:r>
    </w:p>
    <w:p w14:paraId="6A5C04FB" w14:textId="77777777" w:rsidR="001640EB" w:rsidRPr="001640EB" w:rsidRDefault="001640EB" w:rsidP="001640EB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Рабочая тетрадь в 2 ч.; </w:t>
      </w:r>
      <w:r w:rsidRPr="001640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Ахмадуллина Р. Г.</w:t>
      </w:r>
    </w:p>
    <w:p w14:paraId="67380971" w14:textId="77777777" w:rsidR="001640EB" w:rsidRPr="001640EB" w:rsidRDefault="001640EB" w:rsidP="001640EB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Читаем, думаем, спорим... Дидактические материалы. 5 класс. В. Я. Коровина, В. П. Журавлев, В. И. Коровин</w:t>
      </w:r>
    </w:p>
    <w:p w14:paraId="6BCF2258" w14:textId="77777777" w:rsidR="001640EB" w:rsidRPr="001640EB" w:rsidRDefault="001640EB" w:rsidP="001640EB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Диагностические работы. 5 класс. </w:t>
      </w:r>
      <w:r w:rsidRPr="001640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Аристова М. А.</w:t>
      </w:r>
    </w:p>
    <w:p w14:paraId="04657233" w14:textId="77777777" w:rsidR="001640EB" w:rsidRPr="001640EB" w:rsidRDefault="001640EB" w:rsidP="001640EB">
      <w:pPr>
        <w:pStyle w:val="ae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Уроки литературы в 5 классе. Поурочные разработки.</w:t>
      </w:r>
    </w:p>
    <w:p w14:paraId="42DAB51E" w14:textId="77777777" w:rsidR="001640EB" w:rsidRPr="001640EB" w:rsidRDefault="001640EB" w:rsidP="00164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630847" w14:textId="77777777" w:rsidR="001640EB" w:rsidRPr="001640EB" w:rsidRDefault="001640EB" w:rsidP="007B73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6 класс:</w:t>
      </w:r>
    </w:p>
    <w:p w14:paraId="01417778" w14:textId="77777777" w:rsidR="001640EB" w:rsidRPr="001640EB" w:rsidRDefault="001640EB" w:rsidP="007B7340">
      <w:pPr>
        <w:pStyle w:val="ae"/>
        <w:numPr>
          <w:ilvl w:val="0"/>
          <w:numId w:val="25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Литература. 6 класс. В 2-х частях. 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>В. Я. Коровина, В. П. Журавлев, В. И. Коровин</w:t>
      </w:r>
    </w:p>
    <w:p w14:paraId="4790EABE" w14:textId="77777777" w:rsidR="001640EB" w:rsidRPr="001640EB" w:rsidRDefault="001640EB" w:rsidP="007B7340">
      <w:pPr>
        <w:pStyle w:val="ae"/>
        <w:numPr>
          <w:ilvl w:val="0"/>
          <w:numId w:val="25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Рабочая тетрадь в 2 ч.; </w:t>
      </w:r>
      <w:r w:rsidRPr="001640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Ахмадуллина Р. Г.</w:t>
      </w:r>
    </w:p>
    <w:p w14:paraId="1D8A650D" w14:textId="77777777" w:rsidR="001640EB" w:rsidRPr="001640EB" w:rsidRDefault="001640EB" w:rsidP="007B7340">
      <w:pPr>
        <w:pStyle w:val="ae"/>
        <w:numPr>
          <w:ilvl w:val="0"/>
          <w:numId w:val="25"/>
        </w:numPr>
        <w:spacing w:after="0"/>
        <w:ind w:left="426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Читаем, думаем, спорим... Дидактические материалы. 6 класс. В.П. Полухина.</w:t>
      </w:r>
    </w:p>
    <w:p w14:paraId="6153637C" w14:textId="77777777" w:rsidR="001640EB" w:rsidRPr="001640EB" w:rsidRDefault="001640EB" w:rsidP="007B7340">
      <w:pPr>
        <w:pStyle w:val="ae"/>
        <w:numPr>
          <w:ilvl w:val="0"/>
          <w:numId w:val="25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Уроки литературы в 6 классе. Поурочные разработки.</w:t>
      </w:r>
    </w:p>
    <w:p w14:paraId="571C7BFD" w14:textId="77777777" w:rsidR="001640EB" w:rsidRPr="001640EB" w:rsidRDefault="001640EB" w:rsidP="001640EB">
      <w:pPr>
        <w:pStyle w:val="ae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D80FB" w14:textId="77777777" w:rsidR="001640EB" w:rsidRPr="001640EB" w:rsidRDefault="001640EB" w:rsidP="007B73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7 класс:</w:t>
      </w:r>
    </w:p>
    <w:p w14:paraId="38DA28DA" w14:textId="77777777" w:rsidR="001640EB" w:rsidRPr="001640EB" w:rsidRDefault="001640EB" w:rsidP="001640EB">
      <w:pPr>
        <w:pStyle w:val="ae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t>Литература.</w:t>
      </w:r>
      <w:r w:rsidRPr="00164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t>7 класс. В 2-х частях.</w:t>
      </w:r>
      <w:r w:rsidRPr="00164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>В. Я. Коровина, В. П. Журавлев, В. И. Коровин</w:t>
      </w:r>
    </w:p>
    <w:p w14:paraId="245DFCDA" w14:textId="77777777" w:rsidR="001640EB" w:rsidRPr="001640EB" w:rsidRDefault="001640EB" w:rsidP="001640EB">
      <w:pPr>
        <w:pStyle w:val="ae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Рабочая тетрадь в 2 ч.; </w:t>
      </w:r>
      <w:r w:rsidRPr="001640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Ахмадуллина Р. Г.</w:t>
      </w:r>
    </w:p>
    <w:p w14:paraId="44B9FFE0" w14:textId="77777777" w:rsidR="001640EB" w:rsidRPr="001640EB" w:rsidRDefault="001640EB" w:rsidP="001640EB">
      <w:pPr>
        <w:pStyle w:val="ae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Читаем, думаем, спорим... Дидактические материалы. 7 класс. В.Я. Коровина.</w:t>
      </w:r>
    </w:p>
    <w:p w14:paraId="2E9A158F" w14:textId="77777777" w:rsidR="001640EB" w:rsidRPr="001640EB" w:rsidRDefault="001640EB" w:rsidP="001640EB">
      <w:pPr>
        <w:pStyle w:val="ae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Уроки литературы в 7 классе. Поурочные разработки. Н.В. Беляева </w:t>
      </w:r>
    </w:p>
    <w:p w14:paraId="6839D8FA" w14:textId="77777777" w:rsidR="001640EB" w:rsidRPr="001640EB" w:rsidRDefault="001640EB" w:rsidP="007B73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8 класс:</w:t>
      </w:r>
    </w:p>
    <w:p w14:paraId="0E45DA59" w14:textId="77777777" w:rsidR="001640EB" w:rsidRPr="001640EB" w:rsidRDefault="001640EB" w:rsidP="007B7340">
      <w:pPr>
        <w:pStyle w:val="ae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t>Литература.</w:t>
      </w:r>
      <w:r w:rsidRPr="00164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t>8 класс. В 2-х частях.</w:t>
      </w:r>
      <w:r w:rsidRPr="00164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>В. Я. Коровина, В. П. Журавлев, В. И. Коровин</w:t>
      </w:r>
    </w:p>
    <w:p w14:paraId="28D62E8C" w14:textId="77777777" w:rsidR="001640EB" w:rsidRPr="001640EB" w:rsidRDefault="001640EB" w:rsidP="007B7340">
      <w:pPr>
        <w:pStyle w:val="ae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Литература. Рабочая тетрадь в 2 ч.; </w:t>
      </w:r>
      <w:r w:rsidRPr="001640E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Ахмадуллина Р. Г.</w:t>
      </w:r>
    </w:p>
    <w:p w14:paraId="3BC47CC3" w14:textId="77777777" w:rsidR="001640EB" w:rsidRPr="001640EB" w:rsidRDefault="001640EB" w:rsidP="007B7340">
      <w:pPr>
        <w:pStyle w:val="ae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Читаем, думаем, спорим... Дидактические материалы. 8 класс. В. Я. Коровина, В. П. Журавлев, В. И. Коровин</w:t>
      </w:r>
    </w:p>
    <w:p w14:paraId="7BF31EC0" w14:textId="77777777" w:rsidR="001640EB" w:rsidRPr="001640EB" w:rsidRDefault="001640EB" w:rsidP="007B7340">
      <w:pPr>
        <w:pStyle w:val="ae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Уроки литературы в 8 классе. Поурочные разработки. Н.В. Беляева </w:t>
      </w:r>
    </w:p>
    <w:p w14:paraId="38EFAAC1" w14:textId="77777777" w:rsidR="001640EB" w:rsidRPr="001640EB" w:rsidRDefault="001640EB" w:rsidP="001640EB">
      <w:pPr>
        <w:pStyle w:val="ae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5D768375" w14:textId="77777777" w:rsidR="001640EB" w:rsidRPr="001640EB" w:rsidRDefault="001640EB" w:rsidP="007B734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9 класс:</w:t>
      </w:r>
    </w:p>
    <w:p w14:paraId="269DF513" w14:textId="77777777" w:rsidR="001640EB" w:rsidRPr="001640EB" w:rsidRDefault="001640EB" w:rsidP="007B7340">
      <w:pPr>
        <w:pStyle w:val="ae"/>
        <w:numPr>
          <w:ilvl w:val="0"/>
          <w:numId w:val="28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t>Литература.</w:t>
      </w:r>
      <w:r w:rsidRPr="00164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0EB">
        <w:rPr>
          <w:rFonts w:ascii="Times New Roman" w:hAnsi="Times New Roman" w:cs="Times New Roman"/>
          <w:bCs/>
          <w:sz w:val="24"/>
          <w:szCs w:val="24"/>
          <w:lang w:val="ru-RU"/>
        </w:rPr>
        <w:t>9 класс. В 2-х частях.</w:t>
      </w:r>
      <w:r w:rsidRPr="001640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>В. Я. Коровина, В. П. Журавлев, В. И. Коровин</w:t>
      </w:r>
    </w:p>
    <w:p w14:paraId="14CF9E04" w14:textId="77777777" w:rsidR="001640EB" w:rsidRPr="001640EB" w:rsidRDefault="001640EB" w:rsidP="007B7340">
      <w:pPr>
        <w:pStyle w:val="ae"/>
        <w:numPr>
          <w:ilvl w:val="0"/>
          <w:numId w:val="2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Читаем, думаем, спорим... Дидактические материалы. 9 класс. В. Я. Коровина, И.С. </w:t>
      </w:r>
      <w:proofErr w:type="spellStart"/>
      <w:r w:rsidRPr="001640EB">
        <w:rPr>
          <w:rFonts w:ascii="Times New Roman" w:hAnsi="Times New Roman" w:cs="Times New Roman"/>
          <w:sz w:val="24"/>
          <w:szCs w:val="24"/>
          <w:lang w:val="ru-RU"/>
        </w:rPr>
        <w:t>Збарский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, В. И. Коровин</w:t>
      </w:r>
    </w:p>
    <w:p w14:paraId="7BEDB732" w14:textId="77777777" w:rsidR="001640EB" w:rsidRPr="001640EB" w:rsidRDefault="001640EB" w:rsidP="007B7340">
      <w:pPr>
        <w:pStyle w:val="ae"/>
        <w:numPr>
          <w:ilvl w:val="0"/>
          <w:numId w:val="28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>Уроки литературы в 9 классе. Поурочные разработки. Н.В. Беляева</w:t>
      </w:r>
    </w:p>
    <w:p w14:paraId="6999FEC2" w14:textId="77777777" w:rsidR="001640EB" w:rsidRPr="001640EB" w:rsidRDefault="001640EB" w:rsidP="00164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CF5395" w14:textId="77777777" w:rsidR="001640EB" w:rsidRPr="001640EB" w:rsidRDefault="001640EB" w:rsidP="001640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3C665AD" w14:textId="77777777" w:rsidR="001640EB" w:rsidRPr="001640EB" w:rsidRDefault="001640EB" w:rsidP="007B7340">
      <w:pPr>
        <w:pStyle w:val="ae"/>
        <w:numPr>
          <w:ilvl w:val="0"/>
          <w:numId w:val="29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класс:</w:t>
      </w:r>
    </w:p>
    <w:p w14:paraId="7D3782EC" w14:textId="77777777" w:rsidR="001640EB" w:rsidRPr="00C627AB" w:rsidRDefault="001640EB" w:rsidP="007B7340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7AB">
        <w:rPr>
          <w:rFonts w:ascii="Times New Roman" w:hAnsi="Times New Roman" w:cs="Times New Roman"/>
          <w:sz w:val="24"/>
          <w:szCs w:val="24"/>
          <w:lang w:val="ru-RU"/>
        </w:rPr>
        <w:t xml:space="preserve">Фонохрестоматия к учебнику "Литература. 5 класс." </w:t>
      </w:r>
      <w:r w:rsidRPr="00C627AB">
        <w:rPr>
          <w:rFonts w:ascii="Times New Roman" w:hAnsi="Times New Roman" w:cs="Times New Roman"/>
          <w:sz w:val="24"/>
          <w:szCs w:val="24"/>
        </w:rPr>
        <w:t xml:space="preserve">(1 CD MP3) + </w:t>
      </w:r>
      <w:proofErr w:type="spellStart"/>
      <w:r w:rsidRPr="00C627AB">
        <w:rPr>
          <w:rFonts w:ascii="Times New Roman" w:hAnsi="Times New Roman" w:cs="Times New Roman"/>
          <w:sz w:val="24"/>
          <w:szCs w:val="24"/>
        </w:rPr>
        <w:t>инструкция</w:t>
      </w:r>
      <w:proofErr w:type="spellEnd"/>
      <w:r w:rsidRPr="00C627A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627AB">
        <w:rPr>
          <w:rFonts w:ascii="Times New Roman" w:hAnsi="Times New Roman" w:cs="Times New Roman"/>
          <w:sz w:val="24"/>
          <w:szCs w:val="24"/>
        </w:rPr>
        <w:t>фонохрестоматии</w:t>
      </w:r>
      <w:proofErr w:type="spellEnd"/>
      <w:r w:rsidRPr="00C627AB">
        <w:rPr>
          <w:rFonts w:ascii="Times New Roman" w:hAnsi="Times New Roman" w:cs="Times New Roman"/>
          <w:sz w:val="24"/>
          <w:szCs w:val="24"/>
        </w:rPr>
        <w:t> </w:t>
      </w:r>
    </w:p>
    <w:p w14:paraId="55A69936" w14:textId="77777777" w:rsidR="001640EB" w:rsidRPr="00C627AB" w:rsidRDefault="001640EB" w:rsidP="007B7340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5081A8" w14:textId="77777777" w:rsidR="001640EB" w:rsidRPr="001640EB" w:rsidRDefault="001640EB" w:rsidP="007B7340">
      <w:pPr>
        <w:pStyle w:val="ae"/>
        <w:numPr>
          <w:ilvl w:val="0"/>
          <w:numId w:val="29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класс: </w:t>
      </w:r>
    </w:p>
    <w:p w14:paraId="728B1073" w14:textId="77777777" w:rsidR="001640EB" w:rsidRPr="00C627AB" w:rsidRDefault="001640EB" w:rsidP="007B7340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7AB">
        <w:rPr>
          <w:rFonts w:ascii="Times New Roman" w:hAnsi="Times New Roman" w:cs="Times New Roman"/>
          <w:sz w:val="24"/>
          <w:szCs w:val="24"/>
          <w:lang w:val="ru-RU"/>
        </w:rPr>
        <w:t xml:space="preserve">Фонохрестоматия к учебнику "Литература. 6 класс". </w:t>
      </w:r>
      <w:r w:rsidRPr="00C627AB">
        <w:rPr>
          <w:rFonts w:ascii="Times New Roman" w:hAnsi="Times New Roman" w:cs="Times New Roman"/>
          <w:sz w:val="24"/>
          <w:szCs w:val="24"/>
        </w:rPr>
        <w:t xml:space="preserve">(1 CD </w:t>
      </w:r>
      <w:proofErr w:type="gramStart"/>
      <w:r w:rsidRPr="00C627AB">
        <w:rPr>
          <w:rFonts w:ascii="Times New Roman" w:hAnsi="Times New Roman" w:cs="Times New Roman"/>
          <w:sz w:val="24"/>
          <w:szCs w:val="24"/>
        </w:rPr>
        <w:t>MP3 )</w:t>
      </w:r>
      <w:proofErr w:type="gramEnd"/>
      <w:r w:rsidRPr="00C627A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627AB">
        <w:rPr>
          <w:rFonts w:ascii="Times New Roman" w:hAnsi="Times New Roman" w:cs="Times New Roman"/>
          <w:sz w:val="24"/>
          <w:szCs w:val="24"/>
        </w:rPr>
        <w:t>инструкция</w:t>
      </w:r>
      <w:proofErr w:type="spellEnd"/>
      <w:r w:rsidRPr="00C627A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627AB">
        <w:rPr>
          <w:rFonts w:ascii="Times New Roman" w:hAnsi="Times New Roman" w:cs="Times New Roman"/>
          <w:sz w:val="24"/>
          <w:szCs w:val="24"/>
        </w:rPr>
        <w:t>фонохрестоматии</w:t>
      </w:r>
      <w:proofErr w:type="spellEnd"/>
    </w:p>
    <w:p w14:paraId="5C0306E2" w14:textId="77777777" w:rsidR="001640EB" w:rsidRPr="001640EB" w:rsidRDefault="001640EB" w:rsidP="007B7340">
      <w:pPr>
        <w:pStyle w:val="ae"/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2BF6B9" w14:textId="77777777" w:rsidR="001640EB" w:rsidRPr="001640EB" w:rsidRDefault="001640EB" w:rsidP="007B7340">
      <w:pPr>
        <w:pStyle w:val="ae"/>
        <w:numPr>
          <w:ilvl w:val="0"/>
          <w:numId w:val="29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класс:</w:t>
      </w:r>
    </w:p>
    <w:p w14:paraId="60A50341" w14:textId="77777777" w:rsidR="001640EB" w:rsidRPr="00184FE9" w:rsidRDefault="001640EB" w:rsidP="007B7340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627AB">
        <w:rPr>
          <w:rFonts w:ascii="Times New Roman" w:hAnsi="Times New Roman" w:cs="Times New Roman"/>
          <w:sz w:val="24"/>
          <w:szCs w:val="24"/>
          <w:lang w:val="ru-RU"/>
        </w:rPr>
        <w:t xml:space="preserve">Фонохрестоматия к учебнику "Литература. 7 класс" (1 </w:t>
      </w:r>
      <w:r w:rsidRPr="00C627AB">
        <w:rPr>
          <w:rFonts w:ascii="Times New Roman" w:hAnsi="Times New Roman" w:cs="Times New Roman"/>
          <w:sz w:val="24"/>
          <w:szCs w:val="24"/>
        </w:rPr>
        <w:t>CD</w:t>
      </w:r>
      <w:r w:rsidRPr="00C627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7AB">
        <w:rPr>
          <w:rFonts w:ascii="Times New Roman" w:hAnsi="Times New Roman" w:cs="Times New Roman"/>
          <w:sz w:val="24"/>
          <w:szCs w:val="24"/>
        </w:rPr>
        <w:t>MP</w:t>
      </w:r>
      <w:r w:rsidRPr="00C627AB">
        <w:rPr>
          <w:rFonts w:ascii="Times New Roman" w:hAnsi="Times New Roman" w:cs="Times New Roman"/>
          <w:sz w:val="24"/>
          <w:szCs w:val="24"/>
          <w:lang w:val="ru-RU"/>
        </w:rPr>
        <w:t>3) + Инструкция к фонохрестоматии</w:t>
      </w:r>
      <w:r w:rsidRPr="00C627AB">
        <w:rPr>
          <w:rFonts w:ascii="Times New Roman" w:hAnsi="Times New Roman" w:cs="Times New Roman"/>
          <w:sz w:val="24"/>
          <w:szCs w:val="24"/>
        </w:rPr>
        <w:t> </w:t>
      </w:r>
    </w:p>
    <w:p w14:paraId="357AABC1" w14:textId="77777777" w:rsidR="007B7340" w:rsidRPr="00C627AB" w:rsidRDefault="007B7340" w:rsidP="007B7340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1BEE78" w14:textId="77777777" w:rsidR="001640EB" w:rsidRPr="001640EB" w:rsidRDefault="001640EB" w:rsidP="007B7340">
      <w:pPr>
        <w:pStyle w:val="ae"/>
        <w:numPr>
          <w:ilvl w:val="0"/>
          <w:numId w:val="29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класс:</w:t>
      </w:r>
    </w:p>
    <w:p w14:paraId="509845E3" w14:textId="77777777" w:rsidR="001640EB" w:rsidRDefault="001640EB" w:rsidP="007B7340">
      <w:pPr>
        <w:spacing w:after="0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627AB">
        <w:rPr>
          <w:rFonts w:ascii="Times New Roman" w:hAnsi="Times New Roman" w:cs="Times New Roman"/>
          <w:sz w:val="24"/>
          <w:szCs w:val="24"/>
          <w:lang w:val="ru-RU"/>
        </w:rPr>
        <w:t xml:space="preserve">Фонохрестоматия к учебнику "Литература. 8 класс" (1 </w:t>
      </w:r>
      <w:r w:rsidRPr="00C627AB">
        <w:rPr>
          <w:rFonts w:ascii="Times New Roman" w:hAnsi="Times New Roman" w:cs="Times New Roman"/>
          <w:sz w:val="24"/>
          <w:szCs w:val="24"/>
        </w:rPr>
        <w:t>CD</w:t>
      </w:r>
      <w:r w:rsidRPr="00C627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27AB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627AB">
        <w:rPr>
          <w:rFonts w:ascii="Times New Roman" w:hAnsi="Times New Roman" w:cs="Times New Roman"/>
          <w:sz w:val="24"/>
          <w:szCs w:val="24"/>
          <w:lang w:val="ru-RU"/>
        </w:rPr>
        <w:t>3) + методические рекомендации</w:t>
      </w:r>
    </w:p>
    <w:p w14:paraId="7CBDFC90" w14:textId="77777777" w:rsidR="007B7340" w:rsidRPr="00C627AB" w:rsidRDefault="007B7340" w:rsidP="007B7340">
      <w:pPr>
        <w:spacing w:after="0"/>
        <w:ind w:left="42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F8F1E1F" w14:textId="77777777" w:rsidR="001640EB" w:rsidRPr="001640EB" w:rsidRDefault="001640EB" w:rsidP="007B7340">
      <w:pPr>
        <w:pStyle w:val="ae"/>
        <w:numPr>
          <w:ilvl w:val="0"/>
          <w:numId w:val="29"/>
        </w:numPr>
        <w:spacing w:after="0"/>
        <w:ind w:left="426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0EB">
        <w:rPr>
          <w:rFonts w:ascii="Times New Roman" w:hAnsi="Times New Roman" w:cs="Times New Roman"/>
          <w:b/>
          <w:sz w:val="24"/>
          <w:szCs w:val="24"/>
          <w:lang w:val="ru-RU"/>
        </w:rPr>
        <w:t>класс:</w:t>
      </w:r>
    </w:p>
    <w:p w14:paraId="50833DD6" w14:textId="77777777" w:rsidR="006673FE" w:rsidRPr="0049255D" w:rsidRDefault="001640EB" w:rsidP="007B7340">
      <w:pPr>
        <w:pStyle w:val="ae"/>
        <w:spacing w:after="0"/>
        <w:ind w:left="426"/>
        <w:rPr>
          <w:lang w:val="ru-RU"/>
        </w:rPr>
      </w:pP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Фонохрестоматия к учебнику "Литература. 9 класс" (1 </w:t>
      </w:r>
      <w:r w:rsidRPr="001640EB">
        <w:rPr>
          <w:rFonts w:ascii="Times New Roman" w:hAnsi="Times New Roman" w:cs="Times New Roman"/>
          <w:sz w:val="24"/>
          <w:szCs w:val="24"/>
        </w:rPr>
        <w:t>CD</w:t>
      </w:r>
      <w:r w:rsidRPr="0016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0EB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1640EB">
        <w:rPr>
          <w:rFonts w:ascii="Times New Roman" w:hAnsi="Times New Roman" w:cs="Times New Roman"/>
          <w:sz w:val="24"/>
          <w:szCs w:val="24"/>
          <w:lang w:val="ru-RU"/>
        </w:rPr>
        <w:t>3) + Методические рекомендации.</w:t>
      </w:r>
      <w:bookmarkEnd w:id="92"/>
    </w:p>
    <w:sectPr w:rsidR="006673FE" w:rsidRPr="0049255D" w:rsidSect="007B7340">
      <w:pgSz w:w="11907" w:h="16839" w:code="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876"/>
    <w:multiLevelType w:val="hybridMultilevel"/>
    <w:tmpl w:val="6C349A4A"/>
    <w:lvl w:ilvl="0" w:tplc="A2B2EF4A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B05085"/>
    <w:multiLevelType w:val="multilevel"/>
    <w:tmpl w:val="66F2C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24FF4"/>
    <w:multiLevelType w:val="multilevel"/>
    <w:tmpl w:val="EEBC4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5564D"/>
    <w:multiLevelType w:val="hybridMultilevel"/>
    <w:tmpl w:val="762C18A8"/>
    <w:lvl w:ilvl="0" w:tplc="31FAD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100B"/>
    <w:multiLevelType w:val="multilevel"/>
    <w:tmpl w:val="3C8C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35800"/>
    <w:multiLevelType w:val="multilevel"/>
    <w:tmpl w:val="9BEE8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139E0"/>
    <w:multiLevelType w:val="multilevel"/>
    <w:tmpl w:val="0A665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C65548"/>
    <w:multiLevelType w:val="multilevel"/>
    <w:tmpl w:val="F086D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4A6BD8"/>
    <w:multiLevelType w:val="hybridMultilevel"/>
    <w:tmpl w:val="5B2AD982"/>
    <w:lvl w:ilvl="0" w:tplc="E1424FC2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E881C3B"/>
    <w:multiLevelType w:val="hybridMultilevel"/>
    <w:tmpl w:val="54E65B5C"/>
    <w:lvl w:ilvl="0" w:tplc="A920BE7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F67C1"/>
    <w:multiLevelType w:val="multilevel"/>
    <w:tmpl w:val="6BB69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BB7616"/>
    <w:multiLevelType w:val="multilevel"/>
    <w:tmpl w:val="E6062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F2E2E"/>
    <w:multiLevelType w:val="multilevel"/>
    <w:tmpl w:val="9CAC1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2205C5"/>
    <w:multiLevelType w:val="hybridMultilevel"/>
    <w:tmpl w:val="922C0A54"/>
    <w:lvl w:ilvl="0" w:tplc="AC745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2DA"/>
    <w:multiLevelType w:val="multilevel"/>
    <w:tmpl w:val="3324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F70CE0"/>
    <w:multiLevelType w:val="multilevel"/>
    <w:tmpl w:val="585E6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721C5F"/>
    <w:multiLevelType w:val="multilevel"/>
    <w:tmpl w:val="2A02D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186092"/>
    <w:multiLevelType w:val="multilevel"/>
    <w:tmpl w:val="38A46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033665"/>
    <w:multiLevelType w:val="multilevel"/>
    <w:tmpl w:val="F3383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B26A7"/>
    <w:multiLevelType w:val="multilevel"/>
    <w:tmpl w:val="3936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1A2954"/>
    <w:multiLevelType w:val="hybridMultilevel"/>
    <w:tmpl w:val="C1F09F42"/>
    <w:lvl w:ilvl="0" w:tplc="180841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24742"/>
    <w:multiLevelType w:val="multilevel"/>
    <w:tmpl w:val="F9A0F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D576B6"/>
    <w:multiLevelType w:val="multilevel"/>
    <w:tmpl w:val="CBD2E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867052"/>
    <w:multiLevelType w:val="multilevel"/>
    <w:tmpl w:val="92949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A60751"/>
    <w:multiLevelType w:val="multilevel"/>
    <w:tmpl w:val="D340E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76364C"/>
    <w:multiLevelType w:val="multilevel"/>
    <w:tmpl w:val="8BEA3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F21482"/>
    <w:multiLevelType w:val="multilevel"/>
    <w:tmpl w:val="CA8AA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387DB9"/>
    <w:multiLevelType w:val="multilevel"/>
    <w:tmpl w:val="C9881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D601AB"/>
    <w:multiLevelType w:val="multilevel"/>
    <w:tmpl w:val="7062C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2"/>
  </w:num>
  <w:num w:numId="5">
    <w:abstractNumId w:val="15"/>
  </w:num>
  <w:num w:numId="6">
    <w:abstractNumId w:val="7"/>
  </w:num>
  <w:num w:numId="7">
    <w:abstractNumId w:val="10"/>
  </w:num>
  <w:num w:numId="8">
    <w:abstractNumId w:val="24"/>
  </w:num>
  <w:num w:numId="9">
    <w:abstractNumId w:val="6"/>
  </w:num>
  <w:num w:numId="10">
    <w:abstractNumId w:val="16"/>
  </w:num>
  <w:num w:numId="11">
    <w:abstractNumId w:val="14"/>
  </w:num>
  <w:num w:numId="12">
    <w:abstractNumId w:val="18"/>
  </w:num>
  <w:num w:numId="13">
    <w:abstractNumId w:val="22"/>
  </w:num>
  <w:num w:numId="14">
    <w:abstractNumId w:val="26"/>
  </w:num>
  <w:num w:numId="15">
    <w:abstractNumId w:val="28"/>
  </w:num>
  <w:num w:numId="16">
    <w:abstractNumId w:val="27"/>
  </w:num>
  <w:num w:numId="17">
    <w:abstractNumId w:val="11"/>
  </w:num>
  <w:num w:numId="18">
    <w:abstractNumId w:val="4"/>
  </w:num>
  <w:num w:numId="19">
    <w:abstractNumId w:val="2"/>
  </w:num>
  <w:num w:numId="20">
    <w:abstractNumId w:val="21"/>
  </w:num>
  <w:num w:numId="21">
    <w:abstractNumId w:val="23"/>
  </w:num>
  <w:num w:numId="22">
    <w:abstractNumId w:val="19"/>
  </w:num>
  <w:num w:numId="23">
    <w:abstractNumId w:val="17"/>
  </w:num>
  <w:num w:numId="24">
    <w:abstractNumId w:val="8"/>
  </w:num>
  <w:num w:numId="25">
    <w:abstractNumId w:val="13"/>
  </w:num>
  <w:num w:numId="26">
    <w:abstractNumId w:val="0"/>
  </w:num>
  <w:num w:numId="27">
    <w:abstractNumId w:val="20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0E37"/>
    <w:rsid w:val="001640EB"/>
    <w:rsid w:val="00184FE9"/>
    <w:rsid w:val="001B38D1"/>
    <w:rsid w:val="0049255D"/>
    <w:rsid w:val="006673FE"/>
    <w:rsid w:val="00740E37"/>
    <w:rsid w:val="007B7340"/>
    <w:rsid w:val="008541F2"/>
    <w:rsid w:val="00C627AB"/>
    <w:rsid w:val="00E85B29"/>
    <w:rsid w:val="00F10279"/>
    <w:rsid w:val="00F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6195"/>
  <w15:docId w15:val="{F2B1F89A-3C96-4145-A962-AF749B6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16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14774</Words>
  <Characters>84213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13</cp:revision>
  <dcterms:created xsi:type="dcterms:W3CDTF">2024-09-11T05:10:00Z</dcterms:created>
  <dcterms:modified xsi:type="dcterms:W3CDTF">2025-03-28T12:04:00Z</dcterms:modified>
</cp:coreProperties>
</file>